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C1A0D" w14:textId="69088539" w:rsidR="00FF36F6" w:rsidRDefault="009F71CB" w:rsidP="0000579E">
      <w:pPr>
        <w:pStyle w:val="Header"/>
        <w:ind w:right="480"/>
        <w:jc w:val="both"/>
        <w:rPr>
          <w:rFonts w:cs="Arial"/>
          <w:sz w:val="24"/>
        </w:rPr>
      </w:pPr>
      <w:bookmarkStart w:id="0" w:name="_Hlk54168625"/>
      <w:r w:rsidRPr="009F71CB">
        <w:rPr>
          <w:rFonts w:cs="Arial"/>
          <w:sz w:val="24"/>
        </w:rPr>
        <w:t>3GPP TSG RAN WG1 #11</w:t>
      </w:r>
      <w:r w:rsidR="00C47F6C">
        <w:rPr>
          <w:rFonts w:cs="Arial"/>
          <w:sz w:val="24"/>
        </w:rPr>
        <w:t xml:space="preserve">1                                                       </w:t>
      </w:r>
      <w:r w:rsidR="00181133">
        <w:rPr>
          <w:rFonts w:cs="Arial"/>
          <w:sz w:val="24"/>
        </w:rPr>
        <w:tab/>
      </w:r>
      <w:r w:rsidR="00181133" w:rsidRPr="00181133">
        <w:rPr>
          <w:rFonts w:cs="Arial"/>
          <w:sz w:val="24"/>
        </w:rPr>
        <w:t>R1-2211404</w:t>
      </w:r>
    </w:p>
    <w:p w14:paraId="3CBE5400" w14:textId="4A197AE2" w:rsidR="000D7AD0" w:rsidRPr="000D7AD0" w:rsidRDefault="009F71CB" w:rsidP="0000579E">
      <w:pPr>
        <w:pStyle w:val="Header"/>
        <w:jc w:val="both"/>
        <w:rPr>
          <w:rFonts w:cs="Arial"/>
          <w:sz w:val="24"/>
        </w:rPr>
      </w:pPr>
      <w:r w:rsidRPr="009F71CB">
        <w:rPr>
          <w:rFonts w:cs="Arial"/>
          <w:sz w:val="24"/>
        </w:rPr>
        <w:t>Toulouse, France, November 14th – 18th, 2022</w:t>
      </w:r>
    </w:p>
    <w:p w14:paraId="22113697" w14:textId="77777777" w:rsidR="00FF36F6" w:rsidRDefault="00FF36F6" w:rsidP="005D743B">
      <w:pPr>
        <w:pStyle w:val="Header"/>
        <w:widowControl w:val="0"/>
        <w:tabs>
          <w:tab w:val="clear" w:pos="4536"/>
          <w:tab w:val="clear" w:pos="9072"/>
        </w:tabs>
        <w:ind w:right="-57"/>
        <w:rPr>
          <w:rFonts w:cs="Arial"/>
          <w:bCs/>
          <w:sz w:val="24"/>
        </w:rPr>
      </w:pPr>
    </w:p>
    <w:p w14:paraId="0610F4C2" w14:textId="6FD0386A"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w:t>
      </w:r>
      <w:r w:rsidR="008C12EB" w:rsidRPr="008C12EB">
        <w:rPr>
          <w:rFonts w:cs="Arial"/>
          <w:bCs/>
          <w:sz w:val="24"/>
        </w:rPr>
        <w:t>5.1.1</w:t>
      </w:r>
    </w:p>
    <w:p w14:paraId="538A6142" w14:textId="2B49C70A"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5FBCBBED"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DF246A" w:rsidRPr="00DF246A">
        <w:rPr>
          <w:rFonts w:cs="Arial"/>
          <w:bCs/>
          <w:sz w:val="24"/>
        </w:rPr>
        <w:t xml:space="preserve">Evaluation of SL </w:t>
      </w:r>
      <w:r w:rsidR="008C12EB" w:rsidRPr="008C12EB">
        <w:rPr>
          <w:rFonts w:cs="Arial"/>
          <w:bCs/>
          <w:sz w:val="24"/>
        </w:rPr>
        <w:t>positioning</w:t>
      </w:r>
    </w:p>
    <w:p w14:paraId="76DEE622" w14:textId="07530052" w:rsidR="005D743B"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54215D">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02B968A4" w:rsidR="005D743B" w:rsidRPr="009E257C"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sidRPr="4EC4E876">
        <w:rPr>
          <w:rFonts w:ascii="Arial" w:eastAsia="SimSun" w:hAnsi="Arial"/>
          <w:sz w:val="36"/>
          <w:szCs w:val="36"/>
          <w:lang w:eastAsia="en-GB"/>
        </w:rPr>
        <w:t>Introduction</w:t>
      </w:r>
    </w:p>
    <w:p w14:paraId="347377AF" w14:textId="20D7DE85" w:rsidR="00826D99" w:rsidRDefault="00D04ACC" w:rsidP="005D743B">
      <w:pPr>
        <w:jc w:val="both"/>
        <w:rPr>
          <w:szCs w:val="20"/>
          <w:lang w:val="en-GB"/>
        </w:rPr>
      </w:pPr>
      <w:r w:rsidRPr="00F23666">
        <w:rPr>
          <w:noProof/>
          <w:szCs w:val="20"/>
          <w:lang w:val="en-GB"/>
        </w:rPr>
        <mc:AlternateContent>
          <mc:Choice Requires="wps">
            <w:drawing>
              <wp:anchor distT="45720" distB="45720" distL="114300" distR="114300" simplePos="0" relativeHeight="251658240" behindDoc="0" locked="0" layoutInCell="1" allowOverlap="1" wp14:anchorId="4602F752" wp14:editId="53E46D63">
                <wp:simplePos x="0" y="0"/>
                <wp:positionH relativeFrom="margin">
                  <wp:align>left</wp:align>
                </wp:positionH>
                <wp:positionV relativeFrom="paragraph">
                  <wp:posOffset>475615</wp:posOffset>
                </wp:positionV>
                <wp:extent cx="5411470" cy="6847205"/>
                <wp:effectExtent l="0" t="0" r="1778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1470" cy="6847205"/>
                        </a:xfrm>
                        <a:prstGeom prst="rect">
                          <a:avLst/>
                        </a:prstGeom>
                        <a:solidFill>
                          <a:srgbClr val="FFFFFF"/>
                        </a:solidFill>
                        <a:ln w="9525">
                          <a:solidFill>
                            <a:srgbClr val="000000"/>
                          </a:solidFill>
                          <a:miter lim="800000"/>
                          <a:headEnd/>
                          <a:tailEnd/>
                        </a:ln>
                      </wps:spPr>
                      <wps:txbx>
                        <w:txbxContent>
                          <w:p w14:paraId="222AC7B6" w14:textId="77777777" w:rsidR="00F23666" w:rsidRPr="007C186C" w:rsidRDefault="00F23666" w:rsidP="00F23666">
                            <w:pPr>
                              <w:rPr>
                                <w:b/>
                                <w:highlight w:val="green"/>
                                <w:lang w:eastAsia="x-none"/>
                              </w:rPr>
                            </w:pPr>
                            <w:r w:rsidRPr="007C186C">
                              <w:rPr>
                                <w:b/>
                                <w:highlight w:val="green"/>
                                <w:lang w:eastAsia="x-none"/>
                              </w:rPr>
                              <w:t>Agreement</w:t>
                            </w:r>
                          </w:p>
                          <w:p w14:paraId="4A5BFFE5" w14:textId="7842954C" w:rsidR="00641E2A" w:rsidRPr="007C186C" w:rsidRDefault="00F23666" w:rsidP="00F23666">
                            <w:pPr>
                              <w:rPr>
                                <w:lang w:eastAsia="x-none"/>
                              </w:rPr>
                            </w:pPr>
                            <w:r w:rsidRPr="007C186C">
                              <w:rPr>
                                <w:lang w:eastAsia="x-none"/>
                              </w:rPr>
                              <w:t>For evaluations of relative positioning, the horizontal plane is assumed parallel to the ground.</w:t>
                            </w:r>
                          </w:p>
                          <w:p w14:paraId="4B175642" w14:textId="2D667D78" w:rsidR="00F23666" w:rsidRPr="007C186C" w:rsidRDefault="00641E2A" w:rsidP="00F23666">
                            <w:pPr>
                              <w:rPr>
                                <w:b/>
                                <w:lang w:eastAsia="x-none"/>
                              </w:rPr>
                            </w:pPr>
                            <w:proofErr w:type="spellStart"/>
                            <w:r>
                              <w:rPr>
                                <w:b/>
                                <w:highlight w:val="darkYellow"/>
                                <w:lang w:eastAsia="x-none"/>
                              </w:rPr>
                              <w:t>Wo</w:t>
                            </w:r>
                            <w:r w:rsidR="00F23666" w:rsidRPr="007C186C">
                              <w:rPr>
                                <w:b/>
                                <w:highlight w:val="darkYellow"/>
                                <w:lang w:eastAsia="x-none"/>
                              </w:rPr>
                              <w:t>king</w:t>
                            </w:r>
                            <w:proofErr w:type="spellEnd"/>
                            <w:r w:rsidR="00F23666" w:rsidRPr="007C186C">
                              <w:rPr>
                                <w:b/>
                                <w:highlight w:val="darkYellow"/>
                                <w:lang w:eastAsia="x-none"/>
                              </w:rPr>
                              <w:t xml:space="preserve"> assumption</w:t>
                            </w:r>
                          </w:p>
                          <w:p w14:paraId="59550315" w14:textId="77777777" w:rsidR="00F23666" w:rsidRPr="007C186C" w:rsidRDefault="00F23666" w:rsidP="00F23666">
                            <w:pPr>
                              <w:pStyle w:val="ListParagraph"/>
                              <w:snapToGrid w:val="0"/>
                              <w:ind w:left="0"/>
                              <w:rPr>
                                <w:iCs/>
                              </w:rPr>
                            </w:pPr>
                            <w:r w:rsidRPr="007C186C">
                              <w:rPr>
                                <w:iCs/>
                              </w:rPr>
                              <w:t>For evaluation of V2X use-cases for SL positioning, the following accuracy requirements are considered:</w:t>
                            </w:r>
                          </w:p>
                          <w:p w14:paraId="2D64260E" w14:textId="77777777" w:rsidR="00F23666" w:rsidRPr="007C186C" w:rsidRDefault="00F23666" w:rsidP="00F23666">
                            <w:pPr>
                              <w:numPr>
                                <w:ilvl w:val="0"/>
                                <w:numId w:val="4"/>
                              </w:numPr>
                            </w:pPr>
                            <w:r w:rsidRPr="007C186C">
                              <w:rPr>
                                <w:iCs/>
                              </w:rPr>
                              <w:t>Set A (similar to “Set 2” defined in TR 38.845)</w:t>
                            </w:r>
                          </w:p>
                          <w:p w14:paraId="7614B05D" w14:textId="77777777" w:rsidR="00F23666" w:rsidRPr="007C186C" w:rsidRDefault="00F23666" w:rsidP="00F23666">
                            <w:pPr>
                              <w:numPr>
                                <w:ilvl w:val="1"/>
                                <w:numId w:val="4"/>
                              </w:numPr>
                              <w:rPr>
                                <w:iCs/>
                              </w:rPr>
                            </w:pPr>
                            <w:r w:rsidRPr="007C186C">
                              <w:rPr>
                                <w:iCs/>
                              </w:rPr>
                              <w:t>Horizontal accuracy of 1.5 m (absolute and relative); Vertical accuracy of 3 m (absolute and relative) for 90% of UEs</w:t>
                            </w:r>
                          </w:p>
                          <w:p w14:paraId="12BED25B" w14:textId="77777777" w:rsidR="00F23666" w:rsidRPr="007C186C" w:rsidRDefault="00F23666" w:rsidP="00F23666">
                            <w:pPr>
                              <w:numPr>
                                <w:ilvl w:val="0"/>
                                <w:numId w:val="4"/>
                              </w:numPr>
                            </w:pPr>
                            <w:r w:rsidRPr="007C186C">
                              <w:rPr>
                                <w:bCs/>
                                <w:iCs/>
                              </w:rPr>
                              <w:t>Set B (s</w:t>
                            </w:r>
                            <w:r w:rsidRPr="007C186C">
                              <w:rPr>
                                <w:iCs/>
                              </w:rPr>
                              <w:t>imilar to “Set 3” defined in TR 38.845)</w:t>
                            </w:r>
                          </w:p>
                          <w:p w14:paraId="3D989632" w14:textId="77777777" w:rsidR="00F23666" w:rsidRPr="007C186C" w:rsidRDefault="00F23666" w:rsidP="00F23666">
                            <w:pPr>
                              <w:numPr>
                                <w:ilvl w:val="1"/>
                                <w:numId w:val="4"/>
                              </w:numPr>
                              <w:rPr>
                                <w:iCs/>
                              </w:rPr>
                            </w:pPr>
                            <w:r w:rsidRPr="007C186C">
                              <w:rPr>
                                <w:iCs/>
                              </w:rPr>
                              <w:t>Horizontal accuracy of 0.5 m (absolute and relative); Vertical accuracy of 2 m (absolute and relative) for 90% of UEs</w:t>
                            </w:r>
                          </w:p>
                          <w:p w14:paraId="21C6CB4A" w14:textId="77777777" w:rsidR="00F23666" w:rsidRPr="007C186C" w:rsidRDefault="00F23666" w:rsidP="00F23666">
                            <w:pPr>
                              <w:numPr>
                                <w:ilvl w:val="0"/>
                                <w:numId w:val="4"/>
                              </w:numPr>
                              <w:rPr>
                                <w:iCs/>
                              </w:rPr>
                            </w:pPr>
                            <w:r w:rsidRPr="007C186C">
                              <w:rPr>
                                <w:iCs/>
                              </w:rPr>
                              <w:t xml:space="preserve">Note 1: For evaluated SL positioning methods, companies are expected to report: </w:t>
                            </w:r>
                          </w:p>
                          <w:p w14:paraId="6271A887" w14:textId="77777777" w:rsidR="00F23666" w:rsidRPr="007C186C" w:rsidRDefault="00F23666" w:rsidP="00F23666">
                            <w:pPr>
                              <w:numPr>
                                <w:ilvl w:val="1"/>
                                <w:numId w:val="4"/>
                              </w:numPr>
                              <w:rPr>
                                <w:iCs/>
                              </w:rPr>
                            </w:pPr>
                            <w:r w:rsidRPr="007C186C">
                              <w:rPr>
                                <w:iCs/>
                              </w:rPr>
                              <w:t xml:space="preserve">(1) whether each of the two requirements are satisfied, and </w:t>
                            </w:r>
                          </w:p>
                          <w:p w14:paraId="3D5B2A4B" w14:textId="77777777" w:rsidR="00F23666" w:rsidRPr="007C186C" w:rsidRDefault="00F23666" w:rsidP="00F23666">
                            <w:pPr>
                              <w:numPr>
                                <w:ilvl w:val="1"/>
                                <w:numId w:val="4"/>
                              </w:numPr>
                              <w:rPr>
                                <w:iCs/>
                              </w:rPr>
                            </w:pPr>
                            <w:r w:rsidRPr="007C186C">
                              <w:rPr>
                                <w:iCs/>
                              </w:rPr>
                              <w:t>(2) %-</w:t>
                            </w:r>
                            <w:proofErr w:type="spellStart"/>
                            <w:r w:rsidRPr="007C186C">
                              <w:rPr>
                                <w:iCs/>
                              </w:rPr>
                              <w:t>ile</w:t>
                            </w:r>
                            <w:proofErr w:type="spellEnd"/>
                            <w:r w:rsidRPr="007C186C">
                              <w:rPr>
                                <w:iCs/>
                              </w:rPr>
                              <w:t xml:space="preserve"> of UEs satisfying the target positioning accuracy for a requirement that may not be satisfied with 90%.</w:t>
                            </w:r>
                          </w:p>
                          <w:p w14:paraId="6D72649F" w14:textId="77777777" w:rsidR="00F23666" w:rsidRPr="007C186C" w:rsidRDefault="00F23666" w:rsidP="00F23666">
                            <w:pPr>
                              <w:numPr>
                                <w:ilvl w:val="0"/>
                                <w:numId w:val="4"/>
                              </w:numPr>
                              <w:rPr>
                                <w:iCs/>
                              </w:rPr>
                            </w:pPr>
                            <w:r w:rsidRPr="007C186C">
                              <w:rPr>
                                <w:iCs/>
                              </w:rPr>
                              <w:t>Note 2: target positioning requirements may not necessarily be reached for all scenarios and deployments</w:t>
                            </w:r>
                          </w:p>
                          <w:p w14:paraId="588B1EBF" w14:textId="77777777" w:rsidR="00F23666" w:rsidRPr="007C186C" w:rsidRDefault="00F23666" w:rsidP="00F23666">
                            <w:pPr>
                              <w:numPr>
                                <w:ilvl w:val="0"/>
                                <w:numId w:val="4"/>
                              </w:numPr>
                              <w:rPr>
                                <w:iCs/>
                              </w:rPr>
                            </w:pPr>
                            <w:r w:rsidRPr="007C186C">
                              <w:rPr>
                                <w:iCs/>
                              </w:rPr>
                              <w:t>Note 3: all positioning techniques may not achieve all positioning requirements in all scenarios</w:t>
                            </w:r>
                          </w:p>
                          <w:p w14:paraId="01084C57" w14:textId="77777777" w:rsidR="00F23666" w:rsidRPr="007C186C" w:rsidRDefault="00F23666" w:rsidP="00FA3BCA">
                            <w:pPr>
                              <w:rPr>
                                <w:lang w:eastAsia="x-none"/>
                              </w:rPr>
                            </w:pPr>
                          </w:p>
                          <w:p w14:paraId="36656392" w14:textId="77777777" w:rsidR="00F23666" w:rsidRPr="007C186C" w:rsidRDefault="00F23666" w:rsidP="00F23666">
                            <w:pPr>
                              <w:rPr>
                                <w:rFonts w:eastAsia="SimSun"/>
                                <w:b/>
                                <w:bCs/>
                                <w:lang w:eastAsia="ko-KR"/>
                              </w:rPr>
                            </w:pPr>
                            <w:r w:rsidRPr="007C186C">
                              <w:rPr>
                                <w:b/>
                                <w:bCs/>
                                <w:highlight w:val="green"/>
                              </w:rPr>
                              <w:t>Agreement</w:t>
                            </w:r>
                          </w:p>
                          <w:p w14:paraId="6AA9BA32" w14:textId="77777777" w:rsidR="00F23666" w:rsidRPr="007C186C" w:rsidRDefault="00F23666" w:rsidP="00F23666">
                            <w:pPr>
                              <w:numPr>
                                <w:ilvl w:val="0"/>
                                <w:numId w:val="4"/>
                              </w:numPr>
                              <w:rPr>
                                <w:rFonts w:eastAsia="SimSun"/>
                                <w:kern w:val="2"/>
                              </w:rPr>
                            </w:pPr>
                            <w:r w:rsidRPr="007C186C">
                              <w:rPr>
                                <w:rFonts w:eastAsia="SimSun"/>
                                <w:kern w:val="2"/>
                              </w:rPr>
                              <w:t>The following performance metrics for SL positioning accuracy evaluation is defined:</w:t>
                            </w:r>
                          </w:p>
                          <w:p w14:paraId="0C58F386" w14:textId="77777777" w:rsidR="00F23666" w:rsidRPr="007C186C" w:rsidRDefault="00F23666" w:rsidP="00F23666">
                            <w:pPr>
                              <w:numPr>
                                <w:ilvl w:val="1"/>
                                <w:numId w:val="4"/>
                              </w:numPr>
                              <w:ind w:left="1134" w:hanging="294"/>
                              <w:rPr>
                                <w:lang w:eastAsia="x-none"/>
                              </w:rPr>
                            </w:pPr>
                            <w:r w:rsidRPr="007C186C">
                              <w:rPr>
                                <w:lang w:eastAsia="x-none"/>
                              </w:rPr>
                              <w:t>For relative and absolute positioning</w:t>
                            </w:r>
                          </w:p>
                          <w:p w14:paraId="4B83099C" w14:textId="77777777" w:rsidR="00F23666" w:rsidRPr="007C186C" w:rsidRDefault="00F23666" w:rsidP="00F23666">
                            <w:pPr>
                              <w:numPr>
                                <w:ilvl w:val="2"/>
                                <w:numId w:val="7"/>
                              </w:numPr>
                              <w:rPr>
                                <w:bCs/>
                                <w:lang w:eastAsia="sv-SE"/>
                              </w:rPr>
                            </w:pPr>
                            <w:r w:rsidRPr="007C186C">
                              <w:rPr>
                                <w:bCs/>
                                <w:lang w:eastAsia="sv-SE"/>
                              </w:rPr>
                              <w:t>horizontal accuracy</w:t>
                            </w:r>
                          </w:p>
                          <w:p w14:paraId="7D148CC5" w14:textId="77777777" w:rsidR="00F23666" w:rsidRPr="007C186C" w:rsidRDefault="00F23666" w:rsidP="00F23666">
                            <w:pPr>
                              <w:numPr>
                                <w:ilvl w:val="2"/>
                                <w:numId w:val="7"/>
                              </w:numPr>
                              <w:rPr>
                                <w:bCs/>
                                <w:lang w:eastAsia="sv-SE"/>
                              </w:rPr>
                            </w:pPr>
                            <w:r w:rsidRPr="007C186C">
                              <w:rPr>
                                <w:bCs/>
                                <w:lang w:eastAsia="sv-SE"/>
                              </w:rPr>
                              <w:t>vertical accuracy</w:t>
                            </w:r>
                          </w:p>
                          <w:p w14:paraId="18695F60" w14:textId="77777777" w:rsidR="00F23666" w:rsidRPr="007C186C" w:rsidRDefault="00F23666" w:rsidP="00F23666">
                            <w:pPr>
                              <w:numPr>
                                <w:ilvl w:val="1"/>
                                <w:numId w:val="4"/>
                              </w:numPr>
                              <w:ind w:left="1134" w:hanging="294"/>
                              <w:rPr>
                                <w:lang w:eastAsia="x-none"/>
                              </w:rPr>
                            </w:pPr>
                            <w:r w:rsidRPr="007C186C">
                              <w:rPr>
                                <w:lang w:eastAsia="x-none"/>
                              </w:rPr>
                              <w:t xml:space="preserve">For ranging </w:t>
                            </w:r>
                          </w:p>
                          <w:p w14:paraId="1D7C9874" w14:textId="77777777" w:rsidR="00F23666" w:rsidRPr="007C186C" w:rsidRDefault="00F23666" w:rsidP="00F23666">
                            <w:pPr>
                              <w:numPr>
                                <w:ilvl w:val="2"/>
                                <w:numId w:val="7"/>
                              </w:numPr>
                              <w:rPr>
                                <w:bCs/>
                                <w:lang w:eastAsia="sv-SE"/>
                              </w:rPr>
                            </w:pPr>
                            <w:r w:rsidRPr="007C186C">
                              <w:rPr>
                                <w:bCs/>
                                <w:lang w:eastAsia="sv-SE"/>
                              </w:rPr>
                              <w:t>Ranging for distance, i.e. accuracy of distance</w:t>
                            </w:r>
                          </w:p>
                          <w:p w14:paraId="4FF164EB" w14:textId="77777777" w:rsidR="00F23666" w:rsidRDefault="00F23666" w:rsidP="00F23666">
                            <w:pPr>
                              <w:numPr>
                                <w:ilvl w:val="2"/>
                                <w:numId w:val="7"/>
                              </w:numPr>
                              <w:rPr>
                                <w:bCs/>
                                <w:lang w:eastAsia="sv-SE"/>
                              </w:rPr>
                            </w:pPr>
                            <w:r w:rsidRPr="007C186C">
                              <w:rPr>
                                <w:bCs/>
                                <w:lang w:eastAsia="sv-SE"/>
                              </w:rPr>
                              <w:t>Ranging for angle, i.e. accuracy of angle</w:t>
                            </w:r>
                          </w:p>
                          <w:p w14:paraId="2F3FBCB1" w14:textId="77777777" w:rsidR="00FA3BCA" w:rsidRDefault="00FA3BCA" w:rsidP="00FA3BCA">
                            <w:pPr>
                              <w:rPr>
                                <w:bCs/>
                                <w:lang w:eastAsia="sv-SE"/>
                              </w:rPr>
                            </w:pPr>
                          </w:p>
                          <w:p w14:paraId="40DC4D68" w14:textId="77777777" w:rsidR="00FA3BCA" w:rsidRPr="007C186C" w:rsidRDefault="00FA3BCA" w:rsidP="00FA3BCA">
                            <w:pPr>
                              <w:numPr>
                                <w:ilvl w:val="0"/>
                                <w:numId w:val="4"/>
                              </w:numPr>
                              <w:rPr>
                                <w:rFonts w:eastAsia="SimSun"/>
                                <w:kern w:val="2"/>
                              </w:rPr>
                            </w:pPr>
                            <w:r>
                              <w:rPr>
                                <w:rFonts w:eastAsia="SimSun"/>
                                <w:kern w:val="2"/>
                              </w:rPr>
                              <w:t>C</w:t>
                            </w:r>
                            <w:r w:rsidRPr="007C186C">
                              <w:rPr>
                                <w:rFonts w:eastAsia="SimSun"/>
                                <w:kern w:val="2"/>
                              </w:rPr>
                              <w:t xml:space="preserve">ompanies are required to output </w:t>
                            </w:r>
                          </w:p>
                          <w:p w14:paraId="5E92591C" w14:textId="77777777" w:rsidR="00FA3BCA" w:rsidRPr="007C186C" w:rsidRDefault="00FA3BCA" w:rsidP="00FA3BCA">
                            <w:pPr>
                              <w:numPr>
                                <w:ilvl w:val="1"/>
                                <w:numId w:val="4"/>
                              </w:numPr>
                              <w:ind w:left="1134" w:hanging="294"/>
                              <w:rPr>
                                <w:lang w:eastAsia="x-none"/>
                              </w:rPr>
                            </w:pPr>
                            <w:r w:rsidRPr="007C186C">
                              <w:rPr>
                                <w:lang w:eastAsia="x-none"/>
                              </w:rPr>
                              <w:t xml:space="preserve">The percentiles of positioning accuracy error including 50%, 67%, 80%, 90% of UEs, </w:t>
                            </w:r>
                          </w:p>
                          <w:p w14:paraId="2F716835" w14:textId="77777777" w:rsidR="00FA3BCA" w:rsidRPr="007C186C" w:rsidRDefault="00FA3BCA" w:rsidP="00FA3BCA">
                            <w:pPr>
                              <w:numPr>
                                <w:ilvl w:val="2"/>
                                <w:numId w:val="7"/>
                              </w:numPr>
                              <w:rPr>
                                <w:bCs/>
                                <w:lang w:eastAsia="sv-SE"/>
                              </w:rPr>
                            </w:pPr>
                            <w:r w:rsidRPr="007C186C">
                              <w:rPr>
                                <w:bCs/>
                                <w:lang w:eastAsia="sv-SE"/>
                              </w:rPr>
                              <w:t>FFS others</w:t>
                            </w:r>
                          </w:p>
                          <w:p w14:paraId="2CB77559" w14:textId="77777777" w:rsidR="00FA3BCA" w:rsidRPr="007C186C" w:rsidRDefault="00FA3BCA" w:rsidP="00FA3BCA">
                            <w:pPr>
                              <w:numPr>
                                <w:ilvl w:val="1"/>
                                <w:numId w:val="4"/>
                              </w:numPr>
                              <w:ind w:left="1134" w:hanging="294"/>
                              <w:rPr>
                                <w:lang w:eastAsia="x-none"/>
                              </w:rPr>
                            </w:pPr>
                            <w:r w:rsidRPr="007C186C">
                              <w:rPr>
                                <w:lang w:eastAsia="x-none"/>
                              </w:rPr>
                              <w:t>And the CDF of positioning accuracy error</w:t>
                            </w:r>
                          </w:p>
                          <w:p w14:paraId="151DA4BC" w14:textId="77777777" w:rsidR="00FA3BCA" w:rsidRDefault="00FA3BCA" w:rsidP="00FA3BCA">
                            <w:pPr>
                              <w:numPr>
                                <w:ilvl w:val="0"/>
                                <w:numId w:val="4"/>
                              </w:numPr>
                              <w:rPr>
                                <w:rFonts w:eastAsia="SimSun"/>
                                <w:kern w:val="2"/>
                              </w:rPr>
                            </w:pPr>
                            <w:r w:rsidRPr="007C186C">
                              <w:rPr>
                                <w:rFonts w:eastAsia="SimSun"/>
                                <w:kern w:val="2"/>
                              </w:rPr>
                              <w:t xml:space="preserve">Performance metrics other than positioning accuracy, such as PHY/end-to-end latency, are up to companies </w:t>
                            </w:r>
                          </w:p>
                          <w:p w14:paraId="394ECB95" w14:textId="77777777" w:rsidR="00FA3BCA" w:rsidRDefault="00FA3BCA" w:rsidP="00FA3BCA">
                            <w:pPr>
                              <w:rPr>
                                <w:bCs/>
                                <w:lang w:eastAsia="sv-SE"/>
                              </w:rPr>
                            </w:pPr>
                          </w:p>
                          <w:p w14:paraId="3CBCEA8B" w14:textId="77777777" w:rsidR="00D04ACC" w:rsidRPr="007C186C" w:rsidRDefault="00D04ACC" w:rsidP="00D04ACC">
                            <w:pPr>
                              <w:rPr>
                                <w:rFonts w:eastAsia="SimSun"/>
                                <w:b/>
                                <w:bCs/>
                                <w:lang w:eastAsia="ko-KR"/>
                              </w:rPr>
                            </w:pPr>
                            <w:r w:rsidRPr="007C186C">
                              <w:rPr>
                                <w:b/>
                                <w:bCs/>
                                <w:highlight w:val="green"/>
                              </w:rPr>
                              <w:t>Agreement</w:t>
                            </w:r>
                          </w:p>
                          <w:p w14:paraId="367EA373" w14:textId="77777777" w:rsidR="00D04ACC" w:rsidRPr="007C186C" w:rsidRDefault="00D04ACC" w:rsidP="00D04ACC">
                            <w:pPr>
                              <w:numPr>
                                <w:ilvl w:val="0"/>
                                <w:numId w:val="4"/>
                              </w:numPr>
                              <w:rPr>
                                <w:rFonts w:eastAsia="SimSun"/>
                                <w:kern w:val="2"/>
                              </w:rPr>
                            </w:pPr>
                            <w:r w:rsidRPr="007C186C">
                              <w:rPr>
                                <w:rFonts w:eastAsia="SimSun"/>
                                <w:kern w:val="2"/>
                              </w:rPr>
                              <w:t xml:space="preserve">For absolute positioning evaluation, anchor UEs’ locations are known </w:t>
                            </w:r>
                          </w:p>
                          <w:p w14:paraId="33513B29"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SL only positioning </w:t>
                            </w:r>
                          </w:p>
                          <w:p w14:paraId="4E575934" w14:textId="77777777" w:rsidR="00D04ACC" w:rsidRPr="007C186C" w:rsidRDefault="00D04ACC" w:rsidP="00D04ACC">
                            <w:pPr>
                              <w:numPr>
                                <w:ilvl w:val="2"/>
                                <w:numId w:val="7"/>
                              </w:numPr>
                              <w:rPr>
                                <w:bCs/>
                                <w:lang w:eastAsia="sv-SE"/>
                              </w:rPr>
                            </w:pPr>
                            <w:r w:rsidRPr="007C186C">
                              <w:rPr>
                                <w:bCs/>
                                <w:lang w:eastAsia="sv-SE"/>
                              </w:rPr>
                              <w:t>Anchor UEs are used to locate target UEs</w:t>
                            </w:r>
                          </w:p>
                          <w:p w14:paraId="0805FA68"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Joint </w:t>
                            </w:r>
                            <w:proofErr w:type="spellStart"/>
                            <w:r w:rsidRPr="007C186C">
                              <w:rPr>
                                <w:lang w:eastAsia="x-none"/>
                              </w:rPr>
                              <w:t>Uu</w:t>
                            </w:r>
                            <w:proofErr w:type="spellEnd"/>
                            <w:r w:rsidRPr="007C186C">
                              <w:rPr>
                                <w:lang w:eastAsia="x-none"/>
                              </w:rPr>
                              <w:t>/SL positioning</w:t>
                            </w:r>
                          </w:p>
                          <w:p w14:paraId="68642B70" w14:textId="77777777" w:rsidR="00D04ACC" w:rsidRPr="007C186C" w:rsidRDefault="00D04ACC" w:rsidP="00D04ACC">
                            <w:pPr>
                              <w:numPr>
                                <w:ilvl w:val="2"/>
                                <w:numId w:val="7"/>
                              </w:numPr>
                              <w:rPr>
                                <w:bCs/>
                                <w:lang w:eastAsia="sv-SE"/>
                              </w:rPr>
                            </w:pPr>
                            <w:r w:rsidRPr="007C186C">
                              <w:rPr>
                                <w:bCs/>
                                <w:lang w:eastAsia="sv-SE"/>
                              </w:rPr>
                              <w:t>Both BS and anchor UEs are used to locate target UEs</w:t>
                            </w:r>
                          </w:p>
                          <w:p w14:paraId="65E368B6" w14:textId="77777777" w:rsidR="00D04ACC" w:rsidRPr="007C186C" w:rsidRDefault="00D04ACC" w:rsidP="00D04ACC">
                            <w:pPr>
                              <w:numPr>
                                <w:ilvl w:val="0"/>
                                <w:numId w:val="4"/>
                              </w:numPr>
                              <w:rPr>
                                <w:rFonts w:eastAsia="SimSun"/>
                                <w:kern w:val="2"/>
                              </w:rPr>
                            </w:pPr>
                            <w:r w:rsidRPr="007C186C">
                              <w:rPr>
                                <w:rFonts w:eastAsia="SimSun"/>
                                <w:kern w:val="2"/>
                              </w:rPr>
                              <w:t>In the evaluation, relative positioning or ranging is performed between two UEs within X m</w:t>
                            </w:r>
                          </w:p>
                          <w:p w14:paraId="60350613" w14:textId="77777777" w:rsidR="00D04ACC" w:rsidRPr="007C186C" w:rsidRDefault="00D04ACC" w:rsidP="00D04ACC">
                            <w:pPr>
                              <w:numPr>
                                <w:ilvl w:val="1"/>
                                <w:numId w:val="4"/>
                              </w:numPr>
                              <w:ind w:left="1134" w:hanging="294"/>
                              <w:rPr>
                                <w:lang w:eastAsia="x-none"/>
                              </w:rPr>
                            </w:pPr>
                            <w:r w:rsidRPr="007C186C">
                              <w:rPr>
                                <w:lang w:eastAsia="x-none"/>
                              </w:rPr>
                              <w:t xml:space="preserve">FFS X which can be different for different scenarios, e.g. highway, urban grid, etc. </w:t>
                            </w:r>
                          </w:p>
                          <w:p w14:paraId="6D36FFAF" w14:textId="77777777" w:rsidR="00D04ACC" w:rsidRPr="007C186C" w:rsidRDefault="00D04ACC" w:rsidP="00D04ACC">
                            <w:pPr>
                              <w:numPr>
                                <w:ilvl w:val="1"/>
                                <w:numId w:val="4"/>
                              </w:numPr>
                              <w:ind w:left="1134" w:hanging="294"/>
                              <w:rPr>
                                <w:lang w:eastAsia="x-none"/>
                              </w:rPr>
                            </w:pPr>
                            <w:r w:rsidRPr="007C186C">
                              <w:rPr>
                                <w:lang w:eastAsia="x-none"/>
                              </w:rPr>
                              <w:t>Companies can consider to provide simulation results based on multiple X values</w:t>
                            </w:r>
                          </w:p>
                          <w:p w14:paraId="1ECD1575" w14:textId="77777777" w:rsidR="00D04ACC" w:rsidRPr="007C186C" w:rsidRDefault="00D04ACC" w:rsidP="00FA3BCA">
                            <w:pPr>
                              <w:rPr>
                                <w:bCs/>
                                <w:lang w:eastAsia="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4602F752" id="_x0000_t202" coordsize="21600,21600" o:spt="202" path="m,l,21600r21600,l21600,xe">
                <v:stroke joinstyle="miter"/>
                <v:path gradientshapeok="t" o:connecttype="rect"/>
              </v:shapetype>
              <v:shape id="Text Box 2" o:spid="_x0000_s1026" type="#_x0000_t202" style="position:absolute;left:0;text-align:left;margin-left:0;margin-top:37.45pt;width:426.1pt;height:539.1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">
                <v:textbox>
                  <w:txbxContent>
                    <w:p w14:paraId="222AC7B6" w14:textId="77777777" w:rsidR="00F23666" w:rsidRPr="007C186C" w:rsidRDefault="00F23666" w:rsidP="00F23666">
                      <w:pPr>
                        <w:rPr>
                          <w:b/>
                          <w:highlight w:val="green"/>
                          <w:lang w:eastAsia="x-none"/>
                        </w:rPr>
                      </w:pPr>
                      <w:r w:rsidRPr="007C186C">
                        <w:rPr>
                          <w:b/>
                          <w:highlight w:val="green"/>
                          <w:lang w:eastAsia="x-none"/>
                        </w:rPr>
                        <w:t>Agreement</w:t>
                      </w:r>
                    </w:p>
                    <w:p w14:paraId="4A5BFFE5" w14:textId="7842954C" w:rsidR="00641E2A" w:rsidRPr="007C186C" w:rsidRDefault="00F23666" w:rsidP="00F23666">
                      <w:pPr>
                        <w:rPr>
                          <w:lang w:eastAsia="x-none"/>
                        </w:rPr>
                      </w:pPr>
                      <w:r w:rsidRPr="007C186C">
                        <w:rPr>
                          <w:lang w:eastAsia="x-none"/>
                        </w:rPr>
                        <w:t>For evaluations of relative positioning, the horizontal plane is assumed parallel to the ground.</w:t>
                      </w:r>
                    </w:p>
                    <w:p w14:paraId="4B175642" w14:textId="2D667D78" w:rsidR="00F23666" w:rsidRPr="007C186C" w:rsidRDefault="00641E2A" w:rsidP="00F23666">
                      <w:pPr>
                        <w:rPr>
                          <w:b/>
                          <w:lang w:eastAsia="x-none"/>
                        </w:rPr>
                      </w:pPr>
                      <w:proofErr w:type="spellStart"/>
                      <w:r>
                        <w:rPr>
                          <w:b/>
                          <w:highlight w:val="darkYellow"/>
                          <w:lang w:eastAsia="x-none"/>
                        </w:rPr>
                        <w:t>Wo</w:t>
                      </w:r>
                      <w:r w:rsidR="00F23666" w:rsidRPr="007C186C">
                        <w:rPr>
                          <w:b/>
                          <w:highlight w:val="darkYellow"/>
                          <w:lang w:eastAsia="x-none"/>
                        </w:rPr>
                        <w:t>king</w:t>
                      </w:r>
                      <w:proofErr w:type="spellEnd"/>
                      <w:r w:rsidR="00F23666" w:rsidRPr="007C186C">
                        <w:rPr>
                          <w:b/>
                          <w:highlight w:val="darkYellow"/>
                          <w:lang w:eastAsia="x-none"/>
                        </w:rPr>
                        <w:t xml:space="preserve"> assumption</w:t>
                      </w:r>
                    </w:p>
                    <w:p w14:paraId="59550315" w14:textId="77777777" w:rsidR="00F23666" w:rsidRPr="007C186C" w:rsidRDefault="00F23666" w:rsidP="00F23666">
                      <w:pPr>
                        <w:pStyle w:val="ListParagraph"/>
                        <w:snapToGrid w:val="0"/>
                        <w:ind w:left="0"/>
                        <w:rPr>
                          <w:iCs/>
                        </w:rPr>
                      </w:pPr>
                      <w:r w:rsidRPr="007C186C">
                        <w:rPr>
                          <w:iCs/>
                        </w:rPr>
                        <w:t>For evaluation of V2X use-cases for SL positioning, the following accuracy requirements are considered:</w:t>
                      </w:r>
                    </w:p>
                    <w:p w14:paraId="2D64260E" w14:textId="77777777" w:rsidR="00F23666" w:rsidRPr="007C186C" w:rsidRDefault="00F23666" w:rsidP="00F23666">
                      <w:pPr>
                        <w:numPr>
                          <w:ilvl w:val="0"/>
                          <w:numId w:val="4"/>
                        </w:numPr>
                      </w:pPr>
                      <w:r w:rsidRPr="007C186C">
                        <w:rPr>
                          <w:iCs/>
                        </w:rPr>
                        <w:t>Set A (similar to “Set 2” defined in TR 38.845)</w:t>
                      </w:r>
                    </w:p>
                    <w:p w14:paraId="7614B05D" w14:textId="77777777" w:rsidR="00F23666" w:rsidRPr="007C186C" w:rsidRDefault="00F23666" w:rsidP="00F23666">
                      <w:pPr>
                        <w:numPr>
                          <w:ilvl w:val="1"/>
                          <w:numId w:val="4"/>
                        </w:numPr>
                        <w:rPr>
                          <w:iCs/>
                        </w:rPr>
                      </w:pPr>
                      <w:r w:rsidRPr="007C186C">
                        <w:rPr>
                          <w:iCs/>
                        </w:rPr>
                        <w:t>Horizontal accuracy of 1.5 m (absolute and relative); Vertical accuracy of 3 m (absolute and relative) for 90% of UEs</w:t>
                      </w:r>
                    </w:p>
                    <w:p w14:paraId="12BED25B" w14:textId="77777777" w:rsidR="00F23666" w:rsidRPr="007C186C" w:rsidRDefault="00F23666" w:rsidP="00F23666">
                      <w:pPr>
                        <w:numPr>
                          <w:ilvl w:val="0"/>
                          <w:numId w:val="4"/>
                        </w:numPr>
                      </w:pPr>
                      <w:r w:rsidRPr="007C186C">
                        <w:rPr>
                          <w:bCs/>
                          <w:iCs/>
                        </w:rPr>
                        <w:t>Set B (s</w:t>
                      </w:r>
                      <w:r w:rsidRPr="007C186C">
                        <w:rPr>
                          <w:iCs/>
                        </w:rPr>
                        <w:t>imilar to “Set 3” defined in TR 38.845)</w:t>
                      </w:r>
                    </w:p>
                    <w:p w14:paraId="3D989632" w14:textId="77777777" w:rsidR="00F23666" w:rsidRPr="007C186C" w:rsidRDefault="00F23666" w:rsidP="00F23666">
                      <w:pPr>
                        <w:numPr>
                          <w:ilvl w:val="1"/>
                          <w:numId w:val="4"/>
                        </w:numPr>
                        <w:rPr>
                          <w:iCs/>
                        </w:rPr>
                      </w:pPr>
                      <w:r w:rsidRPr="007C186C">
                        <w:rPr>
                          <w:iCs/>
                        </w:rPr>
                        <w:t>Horizontal accuracy of 0.5 m (absolute and relative); Vertical accuracy of 2 m (absolute and relative) for 90% of UEs</w:t>
                      </w:r>
                    </w:p>
                    <w:p w14:paraId="21C6CB4A" w14:textId="77777777" w:rsidR="00F23666" w:rsidRPr="007C186C" w:rsidRDefault="00F23666" w:rsidP="00F23666">
                      <w:pPr>
                        <w:numPr>
                          <w:ilvl w:val="0"/>
                          <w:numId w:val="4"/>
                        </w:numPr>
                        <w:rPr>
                          <w:iCs/>
                        </w:rPr>
                      </w:pPr>
                      <w:r w:rsidRPr="007C186C">
                        <w:rPr>
                          <w:iCs/>
                        </w:rPr>
                        <w:t xml:space="preserve">Note 1: For evaluated SL positioning methods, companies are expected to report: </w:t>
                      </w:r>
                    </w:p>
                    <w:p w14:paraId="6271A887" w14:textId="77777777" w:rsidR="00F23666" w:rsidRPr="007C186C" w:rsidRDefault="00F23666" w:rsidP="00F23666">
                      <w:pPr>
                        <w:numPr>
                          <w:ilvl w:val="1"/>
                          <w:numId w:val="4"/>
                        </w:numPr>
                        <w:rPr>
                          <w:iCs/>
                        </w:rPr>
                      </w:pPr>
                      <w:r w:rsidRPr="007C186C">
                        <w:rPr>
                          <w:iCs/>
                        </w:rPr>
                        <w:t xml:space="preserve">(1) whether each of the two requirements are satisfied, and </w:t>
                      </w:r>
                    </w:p>
                    <w:p w14:paraId="3D5B2A4B" w14:textId="77777777" w:rsidR="00F23666" w:rsidRPr="007C186C" w:rsidRDefault="00F23666" w:rsidP="00F23666">
                      <w:pPr>
                        <w:numPr>
                          <w:ilvl w:val="1"/>
                          <w:numId w:val="4"/>
                        </w:numPr>
                        <w:rPr>
                          <w:iCs/>
                        </w:rPr>
                      </w:pPr>
                      <w:r w:rsidRPr="007C186C">
                        <w:rPr>
                          <w:iCs/>
                        </w:rPr>
                        <w:t>(2) %-</w:t>
                      </w:r>
                      <w:proofErr w:type="spellStart"/>
                      <w:r w:rsidRPr="007C186C">
                        <w:rPr>
                          <w:iCs/>
                        </w:rPr>
                        <w:t>ile</w:t>
                      </w:r>
                      <w:proofErr w:type="spellEnd"/>
                      <w:r w:rsidRPr="007C186C">
                        <w:rPr>
                          <w:iCs/>
                        </w:rPr>
                        <w:t xml:space="preserve"> of UEs satisfying the target positioning accuracy for a requirement that may not be satisfied with 90%.</w:t>
                      </w:r>
                    </w:p>
                    <w:p w14:paraId="6D72649F" w14:textId="77777777" w:rsidR="00F23666" w:rsidRPr="007C186C" w:rsidRDefault="00F23666" w:rsidP="00F23666">
                      <w:pPr>
                        <w:numPr>
                          <w:ilvl w:val="0"/>
                          <w:numId w:val="4"/>
                        </w:numPr>
                        <w:rPr>
                          <w:iCs/>
                        </w:rPr>
                      </w:pPr>
                      <w:r w:rsidRPr="007C186C">
                        <w:rPr>
                          <w:iCs/>
                        </w:rPr>
                        <w:t>Note 2: target positioning requirements may not necessarily be reached for all scenarios and deployments</w:t>
                      </w:r>
                    </w:p>
                    <w:p w14:paraId="588B1EBF" w14:textId="77777777" w:rsidR="00F23666" w:rsidRPr="007C186C" w:rsidRDefault="00F23666" w:rsidP="00F23666">
                      <w:pPr>
                        <w:numPr>
                          <w:ilvl w:val="0"/>
                          <w:numId w:val="4"/>
                        </w:numPr>
                        <w:rPr>
                          <w:iCs/>
                        </w:rPr>
                      </w:pPr>
                      <w:r w:rsidRPr="007C186C">
                        <w:rPr>
                          <w:iCs/>
                        </w:rPr>
                        <w:t>Note 3: all positioning techniques may not achieve all positioning requirements in all scenarios</w:t>
                      </w:r>
                    </w:p>
                    <w:p w14:paraId="01084C57" w14:textId="77777777" w:rsidR="00F23666" w:rsidRPr="007C186C" w:rsidRDefault="00F23666" w:rsidP="00FA3BCA">
                      <w:pPr>
                        <w:rPr>
                          <w:lang w:eastAsia="x-none"/>
                        </w:rPr>
                      </w:pPr>
                    </w:p>
                    <w:p w14:paraId="36656392" w14:textId="77777777" w:rsidR="00F23666" w:rsidRPr="007C186C" w:rsidRDefault="00F23666" w:rsidP="00F23666">
                      <w:pPr>
                        <w:rPr>
                          <w:rFonts w:eastAsia="SimSun"/>
                          <w:b/>
                          <w:bCs/>
                          <w:lang w:eastAsia="ko-KR"/>
                        </w:rPr>
                      </w:pPr>
                      <w:r w:rsidRPr="007C186C">
                        <w:rPr>
                          <w:b/>
                          <w:bCs/>
                          <w:highlight w:val="green"/>
                        </w:rPr>
                        <w:t>Agreement</w:t>
                      </w:r>
                    </w:p>
                    <w:p w14:paraId="6AA9BA32" w14:textId="77777777" w:rsidR="00F23666" w:rsidRPr="007C186C" w:rsidRDefault="00F23666" w:rsidP="00F23666">
                      <w:pPr>
                        <w:numPr>
                          <w:ilvl w:val="0"/>
                          <w:numId w:val="4"/>
                        </w:numPr>
                        <w:rPr>
                          <w:rFonts w:eastAsia="SimSun"/>
                          <w:kern w:val="2"/>
                        </w:rPr>
                      </w:pPr>
                      <w:r w:rsidRPr="007C186C">
                        <w:rPr>
                          <w:rFonts w:eastAsia="SimSun"/>
                          <w:kern w:val="2"/>
                        </w:rPr>
                        <w:t>The following performance metrics for SL positioning accuracy evaluation is defined:</w:t>
                      </w:r>
                    </w:p>
                    <w:p w14:paraId="0C58F386" w14:textId="77777777" w:rsidR="00F23666" w:rsidRPr="007C186C" w:rsidRDefault="00F23666" w:rsidP="00F23666">
                      <w:pPr>
                        <w:numPr>
                          <w:ilvl w:val="1"/>
                          <w:numId w:val="4"/>
                        </w:numPr>
                        <w:ind w:left="1134" w:hanging="294"/>
                        <w:rPr>
                          <w:lang w:eastAsia="x-none"/>
                        </w:rPr>
                      </w:pPr>
                      <w:r w:rsidRPr="007C186C">
                        <w:rPr>
                          <w:lang w:eastAsia="x-none"/>
                        </w:rPr>
                        <w:t>For relative and absolute positioning</w:t>
                      </w:r>
                    </w:p>
                    <w:p w14:paraId="4B83099C" w14:textId="77777777" w:rsidR="00F23666" w:rsidRPr="007C186C" w:rsidRDefault="00F23666" w:rsidP="00F23666">
                      <w:pPr>
                        <w:numPr>
                          <w:ilvl w:val="2"/>
                          <w:numId w:val="7"/>
                        </w:numPr>
                        <w:rPr>
                          <w:bCs/>
                          <w:lang w:eastAsia="sv-SE"/>
                        </w:rPr>
                      </w:pPr>
                      <w:r w:rsidRPr="007C186C">
                        <w:rPr>
                          <w:bCs/>
                          <w:lang w:eastAsia="sv-SE"/>
                        </w:rPr>
                        <w:t>horizontal accuracy</w:t>
                      </w:r>
                    </w:p>
                    <w:p w14:paraId="7D148CC5" w14:textId="77777777" w:rsidR="00F23666" w:rsidRPr="007C186C" w:rsidRDefault="00F23666" w:rsidP="00F23666">
                      <w:pPr>
                        <w:numPr>
                          <w:ilvl w:val="2"/>
                          <w:numId w:val="7"/>
                        </w:numPr>
                        <w:rPr>
                          <w:bCs/>
                          <w:lang w:eastAsia="sv-SE"/>
                        </w:rPr>
                      </w:pPr>
                      <w:r w:rsidRPr="007C186C">
                        <w:rPr>
                          <w:bCs/>
                          <w:lang w:eastAsia="sv-SE"/>
                        </w:rPr>
                        <w:t>vertical accuracy</w:t>
                      </w:r>
                    </w:p>
                    <w:p w14:paraId="18695F60" w14:textId="77777777" w:rsidR="00F23666" w:rsidRPr="007C186C" w:rsidRDefault="00F23666" w:rsidP="00F23666">
                      <w:pPr>
                        <w:numPr>
                          <w:ilvl w:val="1"/>
                          <w:numId w:val="4"/>
                        </w:numPr>
                        <w:ind w:left="1134" w:hanging="294"/>
                        <w:rPr>
                          <w:lang w:eastAsia="x-none"/>
                        </w:rPr>
                      </w:pPr>
                      <w:r w:rsidRPr="007C186C">
                        <w:rPr>
                          <w:lang w:eastAsia="x-none"/>
                        </w:rPr>
                        <w:t xml:space="preserve">For ranging </w:t>
                      </w:r>
                    </w:p>
                    <w:p w14:paraId="1D7C9874" w14:textId="77777777" w:rsidR="00F23666" w:rsidRPr="007C186C" w:rsidRDefault="00F23666" w:rsidP="00F23666">
                      <w:pPr>
                        <w:numPr>
                          <w:ilvl w:val="2"/>
                          <w:numId w:val="7"/>
                        </w:numPr>
                        <w:rPr>
                          <w:bCs/>
                          <w:lang w:eastAsia="sv-SE"/>
                        </w:rPr>
                      </w:pPr>
                      <w:r w:rsidRPr="007C186C">
                        <w:rPr>
                          <w:bCs/>
                          <w:lang w:eastAsia="sv-SE"/>
                        </w:rPr>
                        <w:t>Ranging for distance, i.e. accuracy of distance</w:t>
                      </w:r>
                    </w:p>
                    <w:p w14:paraId="4FF164EB" w14:textId="77777777" w:rsidR="00F23666" w:rsidRDefault="00F23666" w:rsidP="00F23666">
                      <w:pPr>
                        <w:numPr>
                          <w:ilvl w:val="2"/>
                          <w:numId w:val="7"/>
                        </w:numPr>
                        <w:rPr>
                          <w:bCs/>
                          <w:lang w:eastAsia="sv-SE"/>
                        </w:rPr>
                      </w:pPr>
                      <w:r w:rsidRPr="007C186C">
                        <w:rPr>
                          <w:bCs/>
                          <w:lang w:eastAsia="sv-SE"/>
                        </w:rPr>
                        <w:t>Ranging for angle, i.e. accuracy of angle</w:t>
                      </w:r>
                    </w:p>
                    <w:p w14:paraId="2F3FBCB1" w14:textId="77777777" w:rsidR="00FA3BCA" w:rsidRDefault="00FA3BCA" w:rsidP="00FA3BCA">
                      <w:pPr>
                        <w:rPr>
                          <w:bCs/>
                          <w:lang w:eastAsia="sv-SE"/>
                        </w:rPr>
                      </w:pPr>
                    </w:p>
                    <w:p w14:paraId="40DC4D68" w14:textId="77777777" w:rsidR="00FA3BCA" w:rsidRPr="007C186C" w:rsidRDefault="00FA3BCA" w:rsidP="00FA3BCA">
                      <w:pPr>
                        <w:numPr>
                          <w:ilvl w:val="0"/>
                          <w:numId w:val="4"/>
                        </w:numPr>
                        <w:rPr>
                          <w:rFonts w:eastAsia="SimSun"/>
                          <w:kern w:val="2"/>
                        </w:rPr>
                      </w:pPr>
                      <w:r>
                        <w:rPr>
                          <w:rFonts w:eastAsia="SimSun"/>
                          <w:kern w:val="2"/>
                        </w:rPr>
                        <w:t>C</w:t>
                      </w:r>
                      <w:r w:rsidRPr="007C186C">
                        <w:rPr>
                          <w:rFonts w:eastAsia="SimSun"/>
                          <w:kern w:val="2"/>
                        </w:rPr>
                        <w:t xml:space="preserve">ompanies are required to output </w:t>
                      </w:r>
                    </w:p>
                    <w:p w14:paraId="5E92591C" w14:textId="77777777" w:rsidR="00FA3BCA" w:rsidRPr="007C186C" w:rsidRDefault="00FA3BCA" w:rsidP="00FA3BCA">
                      <w:pPr>
                        <w:numPr>
                          <w:ilvl w:val="1"/>
                          <w:numId w:val="4"/>
                        </w:numPr>
                        <w:ind w:left="1134" w:hanging="294"/>
                        <w:rPr>
                          <w:lang w:eastAsia="x-none"/>
                        </w:rPr>
                      </w:pPr>
                      <w:r w:rsidRPr="007C186C">
                        <w:rPr>
                          <w:lang w:eastAsia="x-none"/>
                        </w:rPr>
                        <w:t xml:space="preserve">The percentiles of positioning accuracy error including 50%, 67%, 80%, 90% of UEs, </w:t>
                      </w:r>
                    </w:p>
                    <w:p w14:paraId="2F716835" w14:textId="77777777" w:rsidR="00FA3BCA" w:rsidRPr="007C186C" w:rsidRDefault="00FA3BCA" w:rsidP="00FA3BCA">
                      <w:pPr>
                        <w:numPr>
                          <w:ilvl w:val="2"/>
                          <w:numId w:val="7"/>
                        </w:numPr>
                        <w:rPr>
                          <w:bCs/>
                          <w:lang w:eastAsia="sv-SE"/>
                        </w:rPr>
                      </w:pPr>
                      <w:r w:rsidRPr="007C186C">
                        <w:rPr>
                          <w:bCs/>
                          <w:lang w:eastAsia="sv-SE"/>
                        </w:rPr>
                        <w:t>FFS others</w:t>
                      </w:r>
                    </w:p>
                    <w:p w14:paraId="2CB77559" w14:textId="77777777" w:rsidR="00FA3BCA" w:rsidRPr="007C186C" w:rsidRDefault="00FA3BCA" w:rsidP="00FA3BCA">
                      <w:pPr>
                        <w:numPr>
                          <w:ilvl w:val="1"/>
                          <w:numId w:val="4"/>
                        </w:numPr>
                        <w:ind w:left="1134" w:hanging="294"/>
                        <w:rPr>
                          <w:lang w:eastAsia="x-none"/>
                        </w:rPr>
                      </w:pPr>
                      <w:r w:rsidRPr="007C186C">
                        <w:rPr>
                          <w:lang w:eastAsia="x-none"/>
                        </w:rPr>
                        <w:t>And the CDF of positioning accuracy error</w:t>
                      </w:r>
                    </w:p>
                    <w:p w14:paraId="151DA4BC" w14:textId="77777777" w:rsidR="00FA3BCA" w:rsidRDefault="00FA3BCA" w:rsidP="00FA3BCA">
                      <w:pPr>
                        <w:numPr>
                          <w:ilvl w:val="0"/>
                          <w:numId w:val="4"/>
                        </w:numPr>
                        <w:rPr>
                          <w:rFonts w:eastAsia="SimSun"/>
                          <w:kern w:val="2"/>
                        </w:rPr>
                      </w:pPr>
                      <w:r w:rsidRPr="007C186C">
                        <w:rPr>
                          <w:rFonts w:eastAsia="SimSun"/>
                          <w:kern w:val="2"/>
                        </w:rPr>
                        <w:t xml:space="preserve">Performance metrics other than positioning accuracy, such as PHY/end-to-end latency, are up to companies </w:t>
                      </w:r>
                    </w:p>
                    <w:p w14:paraId="394ECB95" w14:textId="77777777" w:rsidR="00FA3BCA" w:rsidRDefault="00FA3BCA" w:rsidP="00FA3BCA">
                      <w:pPr>
                        <w:rPr>
                          <w:bCs/>
                          <w:lang w:eastAsia="sv-SE"/>
                        </w:rPr>
                      </w:pPr>
                    </w:p>
                    <w:p w14:paraId="3CBCEA8B" w14:textId="77777777" w:rsidR="00D04ACC" w:rsidRPr="007C186C" w:rsidRDefault="00D04ACC" w:rsidP="00D04ACC">
                      <w:pPr>
                        <w:rPr>
                          <w:rFonts w:eastAsia="SimSun"/>
                          <w:b/>
                          <w:bCs/>
                          <w:lang w:eastAsia="ko-KR"/>
                        </w:rPr>
                      </w:pPr>
                      <w:r w:rsidRPr="007C186C">
                        <w:rPr>
                          <w:b/>
                          <w:bCs/>
                          <w:highlight w:val="green"/>
                        </w:rPr>
                        <w:t>Agreement</w:t>
                      </w:r>
                    </w:p>
                    <w:p w14:paraId="367EA373" w14:textId="77777777" w:rsidR="00D04ACC" w:rsidRPr="007C186C" w:rsidRDefault="00D04ACC" w:rsidP="00D04ACC">
                      <w:pPr>
                        <w:numPr>
                          <w:ilvl w:val="0"/>
                          <w:numId w:val="4"/>
                        </w:numPr>
                        <w:rPr>
                          <w:rFonts w:eastAsia="SimSun"/>
                          <w:kern w:val="2"/>
                        </w:rPr>
                      </w:pPr>
                      <w:r w:rsidRPr="007C186C">
                        <w:rPr>
                          <w:rFonts w:eastAsia="SimSun"/>
                          <w:kern w:val="2"/>
                        </w:rPr>
                        <w:t xml:space="preserve">For absolute positioning evaluation, anchor UEs’ locations are known </w:t>
                      </w:r>
                    </w:p>
                    <w:p w14:paraId="33513B29"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SL only positioning </w:t>
                      </w:r>
                    </w:p>
                    <w:p w14:paraId="4E575934" w14:textId="77777777" w:rsidR="00D04ACC" w:rsidRPr="007C186C" w:rsidRDefault="00D04ACC" w:rsidP="00D04ACC">
                      <w:pPr>
                        <w:numPr>
                          <w:ilvl w:val="2"/>
                          <w:numId w:val="7"/>
                        </w:numPr>
                        <w:rPr>
                          <w:bCs/>
                          <w:lang w:eastAsia="sv-SE"/>
                        </w:rPr>
                      </w:pPr>
                      <w:r w:rsidRPr="007C186C">
                        <w:rPr>
                          <w:bCs/>
                          <w:lang w:eastAsia="sv-SE"/>
                        </w:rPr>
                        <w:t>Anchor UEs are used to locate target UEs</w:t>
                      </w:r>
                    </w:p>
                    <w:p w14:paraId="0805FA68"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Joint </w:t>
                      </w:r>
                      <w:proofErr w:type="spellStart"/>
                      <w:r w:rsidRPr="007C186C">
                        <w:rPr>
                          <w:lang w:eastAsia="x-none"/>
                        </w:rPr>
                        <w:t>Uu</w:t>
                      </w:r>
                      <w:proofErr w:type="spellEnd"/>
                      <w:r w:rsidRPr="007C186C">
                        <w:rPr>
                          <w:lang w:eastAsia="x-none"/>
                        </w:rPr>
                        <w:t>/SL positioning</w:t>
                      </w:r>
                    </w:p>
                    <w:p w14:paraId="68642B70" w14:textId="77777777" w:rsidR="00D04ACC" w:rsidRPr="007C186C" w:rsidRDefault="00D04ACC" w:rsidP="00D04ACC">
                      <w:pPr>
                        <w:numPr>
                          <w:ilvl w:val="2"/>
                          <w:numId w:val="7"/>
                        </w:numPr>
                        <w:rPr>
                          <w:bCs/>
                          <w:lang w:eastAsia="sv-SE"/>
                        </w:rPr>
                      </w:pPr>
                      <w:r w:rsidRPr="007C186C">
                        <w:rPr>
                          <w:bCs/>
                          <w:lang w:eastAsia="sv-SE"/>
                        </w:rPr>
                        <w:t>Both BS and anchor UEs are used to locate target UEs</w:t>
                      </w:r>
                    </w:p>
                    <w:p w14:paraId="65E368B6" w14:textId="77777777" w:rsidR="00D04ACC" w:rsidRPr="007C186C" w:rsidRDefault="00D04ACC" w:rsidP="00D04ACC">
                      <w:pPr>
                        <w:numPr>
                          <w:ilvl w:val="0"/>
                          <w:numId w:val="4"/>
                        </w:numPr>
                        <w:rPr>
                          <w:rFonts w:eastAsia="SimSun"/>
                          <w:kern w:val="2"/>
                        </w:rPr>
                      </w:pPr>
                      <w:r w:rsidRPr="007C186C">
                        <w:rPr>
                          <w:rFonts w:eastAsia="SimSun"/>
                          <w:kern w:val="2"/>
                        </w:rPr>
                        <w:t>In the evaluation, relative positioning or ranging is performed between two UEs within X m</w:t>
                      </w:r>
                    </w:p>
                    <w:p w14:paraId="60350613" w14:textId="77777777" w:rsidR="00D04ACC" w:rsidRPr="007C186C" w:rsidRDefault="00D04ACC" w:rsidP="00D04ACC">
                      <w:pPr>
                        <w:numPr>
                          <w:ilvl w:val="1"/>
                          <w:numId w:val="4"/>
                        </w:numPr>
                        <w:ind w:left="1134" w:hanging="294"/>
                        <w:rPr>
                          <w:lang w:eastAsia="x-none"/>
                        </w:rPr>
                      </w:pPr>
                      <w:r w:rsidRPr="007C186C">
                        <w:rPr>
                          <w:lang w:eastAsia="x-none"/>
                        </w:rPr>
                        <w:t xml:space="preserve">FFS X which can be different for different scenarios, e.g. highway, urban grid, etc. </w:t>
                      </w:r>
                    </w:p>
                    <w:p w14:paraId="6D36FFAF" w14:textId="77777777" w:rsidR="00D04ACC" w:rsidRPr="007C186C" w:rsidRDefault="00D04ACC" w:rsidP="00D04ACC">
                      <w:pPr>
                        <w:numPr>
                          <w:ilvl w:val="1"/>
                          <w:numId w:val="4"/>
                        </w:numPr>
                        <w:ind w:left="1134" w:hanging="294"/>
                        <w:rPr>
                          <w:lang w:eastAsia="x-none"/>
                        </w:rPr>
                      </w:pPr>
                      <w:r w:rsidRPr="007C186C">
                        <w:rPr>
                          <w:lang w:eastAsia="x-none"/>
                        </w:rPr>
                        <w:t>Companies can consider to provide simulation results based on multiple X values</w:t>
                      </w:r>
                    </w:p>
                    <w:p w14:paraId="1ECD1575" w14:textId="77777777" w:rsidR="00D04ACC" w:rsidRPr="007C186C" w:rsidRDefault="00D04ACC" w:rsidP="00FA3BCA">
                      <w:pPr>
                        <w:rPr>
                          <w:bCs/>
                          <w:lang w:eastAsia="sv-SE"/>
                        </w:rPr>
                      </w:pPr>
                    </w:p>
                  </w:txbxContent>
                </v:textbox>
                <w10:wrap type="square" anchorx="margin"/>
              </v:shape>
            </w:pict>
          </mc:Fallback>
        </mc:AlternateContent>
      </w:r>
      <w:r w:rsidR="003A64EF">
        <w:rPr>
          <w:szCs w:val="20"/>
          <w:lang w:val="en-GB"/>
        </w:rPr>
        <w:t>I</w:t>
      </w:r>
      <w:r w:rsidR="00744B9F">
        <w:rPr>
          <w:szCs w:val="20"/>
          <w:lang w:val="en-GB"/>
        </w:rPr>
        <w:t>n RAN1 #</w:t>
      </w:r>
      <w:r w:rsidR="004F16D2">
        <w:rPr>
          <w:szCs w:val="20"/>
          <w:lang w:val="en-GB"/>
        </w:rPr>
        <w:t>109-e</w:t>
      </w:r>
      <w:r w:rsidR="00C73A85">
        <w:rPr>
          <w:szCs w:val="20"/>
          <w:lang w:val="en-GB"/>
        </w:rPr>
        <w:t>,</w:t>
      </w:r>
      <w:r w:rsidR="00744B9F">
        <w:rPr>
          <w:szCs w:val="20"/>
          <w:lang w:val="en-GB"/>
        </w:rPr>
        <w:t xml:space="preserve"> </w:t>
      </w:r>
      <w:r w:rsidR="003A7CD6">
        <w:rPr>
          <w:szCs w:val="20"/>
          <w:lang w:val="en-GB"/>
        </w:rPr>
        <w:t>the following agreement</w:t>
      </w:r>
      <w:r w:rsidR="008C4396">
        <w:rPr>
          <w:szCs w:val="20"/>
          <w:lang w:val="en-GB"/>
        </w:rPr>
        <w:t>s</w:t>
      </w:r>
      <w:r w:rsidR="003A7CD6">
        <w:rPr>
          <w:szCs w:val="20"/>
          <w:lang w:val="en-GB"/>
        </w:rPr>
        <w:t xml:space="preserve"> were made on </w:t>
      </w:r>
      <w:r w:rsidR="000140FA">
        <w:rPr>
          <w:szCs w:val="20"/>
          <w:lang w:val="en-GB"/>
        </w:rPr>
        <w:t xml:space="preserve">scenarios/requirements and </w:t>
      </w:r>
      <w:r w:rsidR="003A7CD6">
        <w:rPr>
          <w:szCs w:val="20"/>
          <w:lang w:val="en-GB"/>
        </w:rPr>
        <w:t>SL positioning methodologies</w:t>
      </w:r>
      <w:sdt>
        <w:sdtPr>
          <w:rPr>
            <w:szCs w:val="20"/>
            <w:lang w:val="en-GB"/>
          </w:rPr>
          <w:id w:val="-1898584159"/>
          <w:citation/>
        </w:sdtPr>
        <w:sdtEndPr/>
        <w:sdtContent>
          <w:r w:rsidR="00FF4720">
            <w:rPr>
              <w:szCs w:val="20"/>
              <w:lang w:val="en-GB"/>
            </w:rPr>
            <w:fldChar w:fldCharType="begin"/>
          </w:r>
          <w:r w:rsidR="00FF4720">
            <w:rPr>
              <w:szCs w:val="20"/>
            </w:rPr>
            <w:instrText xml:space="preserve"> CITATION Cha1 \l 1033 </w:instrText>
          </w:r>
          <w:r w:rsidR="00FF4720">
            <w:rPr>
              <w:szCs w:val="20"/>
              <w:lang w:val="en-GB"/>
            </w:rPr>
            <w:fldChar w:fldCharType="separate"/>
          </w:r>
          <w:r w:rsidR="00833AA6">
            <w:rPr>
              <w:noProof/>
              <w:szCs w:val="20"/>
            </w:rPr>
            <w:t xml:space="preserve"> </w:t>
          </w:r>
          <w:r w:rsidR="00833AA6" w:rsidRPr="00833AA6">
            <w:rPr>
              <w:noProof/>
              <w:szCs w:val="20"/>
            </w:rPr>
            <w:t>[1]</w:t>
          </w:r>
          <w:r w:rsidR="00FF4720">
            <w:rPr>
              <w:szCs w:val="20"/>
              <w:lang w:val="en-GB"/>
            </w:rPr>
            <w:fldChar w:fldCharType="end"/>
          </w:r>
        </w:sdtContent>
      </w:sdt>
      <w:r w:rsidR="00FF4720">
        <w:rPr>
          <w:szCs w:val="20"/>
          <w:lang w:val="en-GB"/>
        </w:rPr>
        <w:t>.</w:t>
      </w:r>
    </w:p>
    <w:p w14:paraId="08A5C615" w14:textId="590F975C" w:rsidR="00F23666" w:rsidRDefault="00F23666" w:rsidP="005D743B">
      <w:pPr>
        <w:jc w:val="both"/>
        <w:rPr>
          <w:szCs w:val="20"/>
          <w:lang w:val="en-GB"/>
        </w:rPr>
      </w:pPr>
    </w:p>
    <w:p w14:paraId="721A3482" w14:textId="5F403988" w:rsidR="005D743B" w:rsidRPr="00127A2B" w:rsidRDefault="005D743B" w:rsidP="005D743B">
      <w:pPr>
        <w:jc w:val="both"/>
        <w:rPr>
          <w:szCs w:val="20"/>
        </w:rPr>
      </w:pPr>
      <w:r>
        <w:rPr>
          <w:szCs w:val="20"/>
          <w:lang w:val="en-GB"/>
        </w:rPr>
        <w:lastRenderedPageBreak/>
        <w:t xml:space="preserve">In this paper, </w:t>
      </w:r>
      <w:r w:rsidR="00B355C7">
        <w:rPr>
          <w:szCs w:val="20"/>
          <w:lang w:val="en-GB"/>
        </w:rPr>
        <w:t xml:space="preserve">we provide </w:t>
      </w:r>
      <w:r w:rsidR="00CD78BD" w:rsidRPr="007C186C">
        <w:rPr>
          <w:iCs/>
        </w:rPr>
        <w:t>evaluation</w:t>
      </w:r>
      <w:r w:rsidR="00CD78BD">
        <w:rPr>
          <w:iCs/>
        </w:rPr>
        <w:t xml:space="preserve"> results</w:t>
      </w:r>
      <w:r w:rsidR="00CD78BD" w:rsidRPr="007C186C">
        <w:rPr>
          <w:iCs/>
        </w:rPr>
        <w:t xml:space="preserve"> </w:t>
      </w:r>
      <w:r w:rsidR="001F2254">
        <w:rPr>
          <w:iCs/>
        </w:rPr>
        <w:t xml:space="preserve">for </w:t>
      </w:r>
      <w:r w:rsidR="00CD78BD" w:rsidRPr="007C186C">
        <w:rPr>
          <w:iCs/>
        </w:rPr>
        <w:t>SL positioning</w:t>
      </w:r>
      <w:r w:rsidR="003618E6">
        <w:rPr>
          <w:szCs w:val="20"/>
          <w:lang w:val="en-GB"/>
        </w:rPr>
        <w:t xml:space="preserve"> based on the </w:t>
      </w:r>
      <w:r w:rsidR="003A7CD6">
        <w:rPr>
          <w:szCs w:val="20"/>
          <w:lang w:val="en-GB"/>
        </w:rPr>
        <w:t>evaluation methodologies agreed in RAN1 #</w:t>
      </w:r>
      <w:r w:rsidR="00D72BB0">
        <w:rPr>
          <w:szCs w:val="20"/>
          <w:lang w:val="en-GB"/>
        </w:rPr>
        <w:t>109-e</w:t>
      </w:r>
      <w:r w:rsidR="00CD78BD">
        <w:rPr>
          <w:szCs w:val="20"/>
          <w:lang w:val="en-GB"/>
        </w:rPr>
        <w:t>.</w:t>
      </w:r>
      <w:r w:rsidR="00744B9F">
        <w:rPr>
          <w:szCs w:val="20"/>
          <w:lang w:val="en-GB"/>
        </w:rPr>
        <w:t xml:space="preserve"> </w:t>
      </w:r>
      <w:r w:rsidR="004D6119">
        <w:rPr>
          <w:szCs w:val="20"/>
          <w:lang w:val="en-GB"/>
        </w:rPr>
        <w:t xml:space="preserve">This is an updated version of </w:t>
      </w:r>
      <w:r w:rsidR="00C6703A">
        <w:rPr>
          <w:szCs w:val="20"/>
          <w:lang w:val="en-GB"/>
        </w:rPr>
        <w:fldChar w:fldCharType="begin"/>
      </w:r>
      <w:r w:rsidR="00C6703A">
        <w:rPr>
          <w:szCs w:val="20"/>
          <w:lang w:val="en-GB"/>
        </w:rPr>
        <w:instrText xml:space="preserve"> REF _Ref118675767 \r \h </w:instrText>
      </w:r>
      <w:r w:rsidR="00C6703A">
        <w:rPr>
          <w:szCs w:val="20"/>
          <w:lang w:val="en-GB"/>
        </w:rPr>
      </w:r>
      <w:r w:rsidR="00C6703A">
        <w:rPr>
          <w:szCs w:val="20"/>
          <w:lang w:val="en-GB"/>
        </w:rPr>
        <w:fldChar w:fldCharType="separate"/>
      </w:r>
      <w:r w:rsidR="00C6703A">
        <w:rPr>
          <w:szCs w:val="20"/>
          <w:lang w:val="en-GB"/>
        </w:rPr>
        <w:t>[3]</w:t>
      </w:r>
      <w:r w:rsidR="00C6703A">
        <w:rPr>
          <w:szCs w:val="20"/>
          <w:lang w:val="en-GB"/>
        </w:rPr>
        <w:fldChar w:fldCharType="end"/>
      </w:r>
      <w:r w:rsidR="00C6703A">
        <w:rPr>
          <w:szCs w:val="20"/>
          <w:lang w:val="en-GB"/>
        </w:rPr>
        <w:t xml:space="preserve"> with additional results for </w:t>
      </w:r>
      <w:proofErr w:type="spellStart"/>
      <w:r w:rsidR="00C6703A">
        <w:rPr>
          <w:szCs w:val="20"/>
          <w:lang w:val="en-GB"/>
        </w:rPr>
        <w:t>IIoT</w:t>
      </w:r>
      <w:proofErr w:type="spellEnd"/>
      <w:r w:rsidR="00C6703A">
        <w:rPr>
          <w:szCs w:val="20"/>
          <w:lang w:val="en-GB"/>
        </w:rPr>
        <w:t xml:space="preserve"> and commercial scenarios.</w:t>
      </w:r>
    </w:p>
    <w:p w14:paraId="725D493F" w14:textId="77777777" w:rsidR="005D743B" w:rsidRPr="008C4396" w:rsidRDefault="005D743B" w:rsidP="005D743B">
      <w:pPr>
        <w:jc w:val="both"/>
        <w:rPr>
          <w:szCs w:val="20"/>
        </w:rPr>
      </w:pPr>
    </w:p>
    <w:p w14:paraId="20B0E56C" w14:textId="05EEA608" w:rsidR="0097385E" w:rsidRDefault="00C85355" w:rsidP="0097385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bookmarkStart w:id="3" w:name="_Hlk115398968"/>
      <w:r>
        <w:rPr>
          <w:rFonts w:ascii="Arial" w:eastAsia="SimSun" w:hAnsi="Arial"/>
          <w:sz w:val="36"/>
          <w:szCs w:val="20"/>
          <w:lang w:eastAsia="zh-CN"/>
        </w:rPr>
        <w:t>Evaluation results for V2X use cases</w:t>
      </w:r>
    </w:p>
    <w:p w14:paraId="6F3F6B0F" w14:textId="260AA008" w:rsidR="0097385E" w:rsidRDefault="0097385E" w:rsidP="006843FB">
      <w:pPr>
        <w:keepNext/>
        <w:keepLines/>
        <w:numPr>
          <w:ilvl w:val="1"/>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8"/>
          <w:szCs w:val="28"/>
          <w:lang w:eastAsia="zh-CN"/>
        </w:rPr>
      </w:pPr>
      <w:bookmarkStart w:id="4" w:name="_Hlk115395069"/>
      <w:bookmarkEnd w:id="3"/>
      <w:r w:rsidRPr="009E257C">
        <w:rPr>
          <w:rFonts w:ascii="Arial" w:eastAsia="SimSun" w:hAnsi="Arial"/>
          <w:sz w:val="28"/>
          <w:szCs w:val="28"/>
          <w:lang w:eastAsia="zh-CN"/>
        </w:rPr>
        <w:t>Highway evaluation</w:t>
      </w:r>
    </w:p>
    <w:p w14:paraId="7E082F02" w14:textId="474CFAC4" w:rsidR="00192E38" w:rsidRPr="008A27E0" w:rsidRDefault="00CC1B1B" w:rsidP="00546F72">
      <w:pPr>
        <w:jc w:val="both"/>
        <w:rPr>
          <w:rFonts w:eastAsia="SimSun"/>
          <w:lang w:eastAsia="zh-CN"/>
        </w:rPr>
      </w:pPr>
      <w:r>
        <w:rPr>
          <w:rFonts w:eastAsia="SimSun"/>
          <w:lang w:eastAsia="zh-CN"/>
        </w:rPr>
        <w:t>Highway</w:t>
      </w:r>
      <w:r w:rsidRPr="00CC1B1B">
        <w:rPr>
          <w:rFonts w:eastAsia="SimSun"/>
          <w:lang w:eastAsia="zh-CN"/>
        </w:rPr>
        <w:t xml:space="preserve"> si</w:t>
      </w:r>
      <w:r w:rsidR="008D693E">
        <w:rPr>
          <w:rFonts w:eastAsia="SimSun"/>
          <w:lang w:eastAsia="zh-CN"/>
        </w:rPr>
        <w:t>mulations</w:t>
      </w:r>
      <w:r w:rsidRPr="00CC1B1B">
        <w:rPr>
          <w:rFonts w:eastAsia="SimSun"/>
          <w:lang w:eastAsia="zh-CN"/>
        </w:rPr>
        <w:t xml:space="preserve"> in this section reuse the road configuration, antenna configuration and channel model f</w:t>
      </w:r>
      <w:r w:rsidR="008D693E">
        <w:rPr>
          <w:rFonts w:eastAsia="SimSun"/>
          <w:lang w:eastAsia="zh-CN"/>
        </w:rPr>
        <w:t>rom</w:t>
      </w:r>
      <w:r w:rsidRPr="00CC1B1B">
        <w:rPr>
          <w:rFonts w:eastAsia="SimSun"/>
          <w:lang w:eastAsia="zh-CN"/>
        </w:rPr>
        <w:t xml:space="preserve"> TR 37.885</w:t>
      </w:r>
      <w:sdt>
        <w:sdtPr>
          <w:rPr>
            <w:rFonts w:eastAsia="SimSun"/>
            <w:lang w:eastAsia="zh-CN"/>
          </w:rPr>
          <w:id w:val="-1239931296"/>
          <w:citation/>
        </w:sdtPr>
        <w:sdtEndPr/>
        <w:sdtContent>
          <w:r w:rsidR="00443315">
            <w:rPr>
              <w:rFonts w:eastAsia="SimSun"/>
              <w:lang w:eastAsia="zh-CN"/>
            </w:rPr>
            <w:fldChar w:fldCharType="begin"/>
          </w:r>
          <w:r w:rsidR="00443315">
            <w:rPr>
              <w:rFonts w:eastAsia="SimSun"/>
              <w:lang w:eastAsia="zh-CN"/>
            </w:rPr>
            <w:instrText xml:space="preserve"> CITATION Cha2 \l 1033 </w:instrText>
          </w:r>
          <w:r w:rsidR="00443315">
            <w:rPr>
              <w:rFonts w:eastAsia="SimSun"/>
              <w:lang w:eastAsia="zh-CN"/>
            </w:rPr>
            <w:fldChar w:fldCharType="separate"/>
          </w:r>
          <w:r w:rsidR="00443315" w:rsidRPr="00443315">
            <w:rPr>
              <w:rFonts w:eastAsia="SimSun"/>
              <w:lang w:eastAsia="zh-CN"/>
            </w:rPr>
            <w:t>[</w:t>
          </w:r>
          <w:r w:rsidR="00833AA6" w:rsidRPr="00833AA6">
            <w:rPr>
              <w:rFonts w:eastAsia="SimSun"/>
              <w:noProof/>
              <w:lang w:eastAsia="zh-CN"/>
            </w:rPr>
            <w:t>2]</w:t>
          </w:r>
          <w:r w:rsidR="00443315">
            <w:rPr>
              <w:rFonts w:eastAsia="SimSun"/>
              <w:lang w:eastAsia="zh-CN"/>
            </w:rPr>
            <w:fldChar w:fldCharType="end"/>
          </w:r>
        </w:sdtContent>
      </w:sdt>
      <w:r w:rsidRPr="00CC1B1B">
        <w:rPr>
          <w:rFonts w:eastAsia="SimSun"/>
          <w:lang w:eastAsia="zh-CN"/>
        </w:rPr>
        <w:t xml:space="preserve"> as agreed in RAN1 #110.  </w:t>
      </w:r>
      <w:r w:rsidR="000A1D78">
        <w:rPr>
          <w:rFonts w:eastAsia="SimSun"/>
          <w:lang w:eastAsia="zh-CN"/>
        </w:rPr>
        <w:t xml:space="preserve">Road length is 2000m </w:t>
      </w:r>
      <w:r w:rsidR="00433333">
        <w:rPr>
          <w:rFonts w:eastAsia="SimSun"/>
          <w:lang w:eastAsia="zh-CN"/>
        </w:rPr>
        <w:t>and has</w:t>
      </w:r>
      <w:r w:rsidR="000A1D78">
        <w:rPr>
          <w:rFonts w:eastAsia="SimSun"/>
          <w:lang w:eastAsia="zh-CN"/>
        </w:rPr>
        <w:t xml:space="preserve"> 3 lanes for each direction.</w:t>
      </w:r>
      <w:r w:rsidRPr="00CC1B1B">
        <w:rPr>
          <w:rFonts w:eastAsia="SimSun"/>
          <w:lang w:eastAsia="zh-CN"/>
        </w:rPr>
        <w:t xml:space="preserve"> </w:t>
      </w:r>
      <w:r w:rsidR="00D747CC">
        <w:rPr>
          <w:rFonts w:eastAsia="SimSun"/>
          <w:lang w:eastAsia="zh-CN"/>
        </w:rPr>
        <w:t>UE-type</w:t>
      </w:r>
      <w:r w:rsidRPr="00CC1B1B">
        <w:rPr>
          <w:rFonts w:eastAsia="SimSun"/>
          <w:lang w:eastAsia="zh-CN"/>
        </w:rPr>
        <w:t xml:space="preserve"> RSUs ar</w:t>
      </w:r>
      <w:r w:rsidR="001A7300">
        <w:rPr>
          <w:rFonts w:eastAsia="SimSun"/>
          <w:lang w:eastAsia="zh-CN"/>
        </w:rPr>
        <w:t xml:space="preserve">e located </w:t>
      </w:r>
      <w:r w:rsidR="00965BB9">
        <w:rPr>
          <w:rFonts w:eastAsia="SimSun"/>
          <w:lang w:eastAsia="zh-CN"/>
        </w:rPr>
        <w:t xml:space="preserve">with 200m spacing </w:t>
      </w:r>
      <w:r w:rsidR="00027857">
        <w:rPr>
          <w:rFonts w:eastAsia="SimSun"/>
          <w:lang w:eastAsia="zh-CN"/>
        </w:rPr>
        <w:t>on both side of the road</w:t>
      </w:r>
      <w:r w:rsidRPr="00CC1B1B">
        <w:rPr>
          <w:rFonts w:eastAsia="SimSun"/>
          <w:lang w:eastAsia="zh-CN"/>
        </w:rPr>
        <w:t xml:space="preserve">. General simulation assumptions are provided in Appendix.  </w:t>
      </w:r>
    </w:p>
    <w:bookmarkEnd w:id="4"/>
    <w:p w14:paraId="22772AC1" w14:textId="6F3CFA8E" w:rsidR="003C6AC8" w:rsidRPr="00D2367A" w:rsidRDefault="0068516A" w:rsidP="00265256">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44FAFDEA" w14:textId="11BB41B7" w:rsidR="006A60E3" w:rsidRDefault="00B945C9" w:rsidP="00546F72">
      <w:pPr>
        <w:jc w:val="both"/>
      </w:pPr>
      <w:r w:rsidRPr="007C186C">
        <w:t>Ranging</w:t>
      </w:r>
      <w:r>
        <w:t xml:space="preserve"> accuracy is expressed as the difference (error) between the calculated distance</w:t>
      </w:r>
      <w:r w:rsidR="006E5389">
        <w:t xml:space="preserve"> and the actual distance in relation to another node. </w:t>
      </w:r>
      <w:r w:rsidR="00EF3D34" w:rsidRPr="00EF3D34">
        <w:t xml:space="preserve">In this section, we provide evaluation results for ranging </w:t>
      </w:r>
      <w:r w:rsidR="00EF3D34">
        <w:t>accuracy</w:t>
      </w:r>
      <w:r w:rsidR="00EF3D34" w:rsidRPr="00EF3D34">
        <w:t xml:space="preserve"> in the V2X highway scenario</w:t>
      </w:r>
      <w:r w:rsidR="00733EDE">
        <w:t xml:space="preserve"> based on RTT.</w:t>
      </w:r>
      <w:r w:rsidR="00D44520">
        <w:t xml:space="preserve"> Table </w:t>
      </w:r>
      <w:r w:rsidR="00091A11">
        <w:t xml:space="preserve">1 and Figure 1 show the results for different bandwidth and X </w:t>
      </w:r>
      <w:r w:rsidR="00A63E84">
        <w:t xml:space="preserve">(minimum distance between </w:t>
      </w:r>
      <w:r w:rsidR="005B0E8F">
        <w:t xml:space="preserve">two UEs engaged in ranging) </w:t>
      </w:r>
      <w:r w:rsidR="00091A11">
        <w:t>values.</w:t>
      </w:r>
    </w:p>
    <w:p w14:paraId="5D1B9A60" w14:textId="28E7DB5C" w:rsidR="006A60E3" w:rsidRDefault="00557EEE" w:rsidP="00557EEE">
      <w:pPr>
        <w:jc w:val="center"/>
      </w:pPr>
      <w:r w:rsidRPr="00160923">
        <w:rPr>
          <w:noProof/>
        </w:rPr>
        <w:drawing>
          <wp:inline distT="0" distB="0" distL="0" distR="0" wp14:anchorId="61D732B5" wp14:editId="17C1453D">
            <wp:extent cx="3857625" cy="2679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0973" cy="2688961"/>
                    </a:xfrm>
                    <a:prstGeom prst="rect">
                      <a:avLst/>
                    </a:prstGeom>
                    <a:noFill/>
                    <a:ln>
                      <a:noFill/>
                    </a:ln>
                  </pic:spPr>
                </pic:pic>
              </a:graphicData>
            </a:graphic>
          </wp:inline>
        </w:drawing>
      </w:r>
    </w:p>
    <w:p w14:paraId="534BAC91" w14:textId="7FFE1EC3" w:rsidR="00FF4117" w:rsidRDefault="006A60E3" w:rsidP="006A60E3">
      <w:pPr>
        <w:pStyle w:val="Caption"/>
        <w:jc w:val="center"/>
        <w:rPr>
          <w:b/>
          <w:bCs/>
          <w:i w:val="0"/>
          <w:iCs w:val="0"/>
          <w:color w:val="auto"/>
          <w:sz w:val="20"/>
          <w:szCs w:val="20"/>
        </w:rPr>
      </w:pPr>
      <w:r w:rsidRPr="006A60E3">
        <w:rPr>
          <w:b/>
          <w:bCs/>
          <w:i w:val="0"/>
          <w:iCs w:val="0"/>
          <w:color w:val="auto"/>
          <w:sz w:val="20"/>
          <w:szCs w:val="20"/>
        </w:rPr>
        <w:t xml:space="preserve">Figure </w:t>
      </w:r>
      <w:r w:rsidRPr="006A60E3">
        <w:rPr>
          <w:b/>
          <w:bCs/>
          <w:i w:val="0"/>
          <w:iCs w:val="0"/>
          <w:color w:val="auto"/>
          <w:sz w:val="20"/>
          <w:szCs w:val="20"/>
        </w:rPr>
        <w:fldChar w:fldCharType="begin"/>
      </w:r>
      <w:r w:rsidRPr="006A60E3">
        <w:rPr>
          <w:b/>
          <w:bCs/>
          <w:i w:val="0"/>
          <w:iCs w:val="0"/>
          <w:color w:val="auto"/>
          <w:sz w:val="20"/>
          <w:szCs w:val="20"/>
        </w:rPr>
        <w:instrText xml:space="preserve"> SEQ Figure \* ARABIC </w:instrText>
      </w:r>
      <w:r w:rsidRPr="006A60E3">
        <w:rPr>
          <w:b/>
          <w:bCs/>
          <w:i w:val="0"/>
          <w:iCs w:val="0"/>
          <w:color w:val="auto"/>
          <w:sz w:val="20"/>
          <w:szCs w:val="20"/>
        </w:rPr>
        <w:fldChar w:fldCharType="separate"/>
      </w:r>
      <w:r w:rsidR="00FD314D">
        <w:rPr>
          <w:b/>
          <w:bCs/>
          <w:i w:val="0"/>
          <w:iCs w:val="0"/>
          <w:noProof/>
          <w:color w:val="auto"/>
          <w:sz w:val="20"/>
          <w:szCs w:val="20"/>
        </w:rPr>
        <w:t>1</w:t>
      </w:r>
      <w:r w:rsidRPr="006A60E3">
        <w:rPr>
          <w:b/>
          <w:bCs/>
          <w:i w:val="0"/>
          <w:iCs w:val="0"/>
          <w:color w:val="auto"/>
          <w:sz w:val="20"/>
          <w:szCs w:val="20"/>
        </w:rPr>
        <w:fldChar w:fldCharType="end"/>
      </w:r>
      <w:r w:rsidRPr="006A60E3">
        <w:rPr>
          <w:b/>
          <w:bCs/>
          <w:i w:val="0"/>
          <w:iCs w:val="0"/>
          <w:color w:val="auto"/>
          <w:sz w:val="20"/>
          <w:szCs w:val="20"/>
        </w:rPr>
        <w:t xml:space="preserve">. </w:t>
      </w:r>
      <w:r w:rsidR="00BB2D9B">
        <w:rPr>
          <w:b/>
          <w:bCs/>
          <w:i w:val="0"/>
          <w:iCs w:val="0"/>
          <w:color w:val="auto"/>
          <w:sz w:val="20"/>
          <w:szCs w:val="20"/>
        </w:rPr>
        <w:t xml:space="preserve">CDF of </w:t>
      </w:r>
      <w:r w:rsidRPr="006A60E3">
        <w:rPr>
          <w:b/>
          <w:bCs/>
          <w:i w:val="0"/>
          <w:iCs w:val="0"/>
          <w:color w:val="auto"/>
          <w:sz w:val="20"/>
          <w:szCs w:val="20"/>
        </w:rPr>
        <w:t>Ranging error for V2X highway scenario</w:t>
      </w:r>
    </w:p>
    <w:p w14:paraId="58CDC3B5" w14:textId="77777777" w:rsidR="006A60E3" w:rsidRPr="006A60E3" w:rsidRDefault="006A60E3" w:rsidP="006A60E3"/>
    <w:p w14:paraId="061293ED" w14:textId="2C3F2CC8" w:rsidR="00FF4117" w:rsidRPr="00FF4117" w:rsidRDefault="00FF4117" w:rsidP="00FF4117">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950EF1">
        <w:rPr>
          <w:b/>
          <w:bCs/>
          <w:i w:val="0"/>
          <w:iCs w:val="0"/>
          <w:noProof/>
          <w:color w:val="auto"/>
          <w:sz w:val="20"/>
          <w:szCs w:val="20"/>
        </w:rPr>
        <w:t>1</w:t>
      </w:r>
      <w:r w:rsidRPr="00FF4117">
        <w:rPr>
          <w:b/>
          <w:bCs/>
          <w:i w:val="0"/>
          <w:iCs w:val="0"/>
          <w:color w:val="auto"/>
          <w:sz w:val="20"/>
          <w:szCs w:val="20"/>
        </w:rPr>
        <w:fldChar w:fldCharType="end"/>
      </w:r>
      <w:r w:rsidRPr="00FF4117">
        <w:rPr>
          <w:b/>
          <w:bCs/>
          <w:i w:val="0"/>
          <w:iCs w:val="0"/>
          <w:color w:val="auto"/>
          <w:sz w:val="20"/>
          <w:szCs w:val="20"/>
        </w:rPr>
        <w:t>. Ran</w:t>
      </w:r>
      <w:r>
        <w:rPr>
          <w:b/>
          <w:bCs/>
          <w:i w:val="0"/>
          <w:iCs w:val="0"/>
          <w:color w:val="auto"/>
          <w:sz w:val="20"/>
          <w:szCs w:val="20"/>
        </w:rPr>
        <w:t>g</w:t>
      </w:r>
      <w:r w:rsidRPr="00FF4117">
        <w:rPr>
          <w:b/>
          <w:bCs/>
          <w:i w:val="0"/>
          <w:iCs w:val="0"/>
          <w:color w:val="auto"/>
          <w:sz w:val="20"/>
          <w:szCs w:val="20"/>
        </w:rPr>
        <w:t>ing error (</w:t>
      </w:r>
      <w:r w:rsidR="00F2205E">
        <w:rPr>
          <w:b/>
          <w:bCs/>
          <w:i w:val="0"/>
          <w:iCs w:val="0"/>
          <w:color w:val="auto"/>
          <w:sz w:val="20"/>
          <w:szCs w:val="20"/>
        </w:rPr>
        <w:t xml:space="preserve">distance in </w:t>
      </w:r>
      <w:r w:rsidRPr="00FF4117">
        <w:rPr>
          <w:b/>
          <w:bCs/>
          <w:i w:val="0"/>
          <w:iCs w:val="0"/>
          <w:color w:val="auto"/>
          <w:sz w:val="20"/>
          <w:szCs w:val="20"/>
        </w:rPr>
        <w:t>meters)</w:t>
      </w:r>
      <w:r w:rsidR="001062A8">
        <w:rPr>
          <w:b/>
          <w:bCs/>
          <w:i w:val="0"/>
          <w:iCs w:val="0"/>
          <w:color w:val="auto"/>
          <w:sz w:val="20"/>
          <w:szCs w:val="20"/>
        </w:rPr>
        <w:t xml:space="preserve"> for V2X highway scenario</w:t>
      </w:r>
    </w:p>
    <w:tbl>
      <w:tblPr>
        <w:tblStyle w:val="TableGrid"/>
        <w:tblpPr w:leftFromText="180" w:rightFromText="180" w:vertAnchor="text" w:horzAnchor="margin" w:tblpXSpec="center" w:tblpY="127"/>
        <w:tblW w:w="4924" w:type="pct"/>
        <w:tblLayout w:type="fixed"/>
        <w:tblLook w:val="04A0" w:firstRow="1" w:lastRow="0" w:firstColumn="1" w:lastColumn="0" w:noHBand="0" w:noVBand="1"/>
      </w:tblPr>
      <w:tblGrid>
        <w:gridCol w:w="2335"/>
        <w:gridCol w:w="1001"/>
        <w:gridCol w:w="1001"/>
        <w:gridCol w:w="1003"/>
        <w:gridCol w:w="1001"/>
        <w:gridCol w:w="1001"/>
        <w:gridCol w:w="1001"/>
      </w:tblGrid>
      <w:tr w:rsidR="00F1263F" w14:paraId="17939380" w14:textId="77777777" w:rsidTr="004C6570">
        <w:trPr>
          <w:trHeight w:val="1392"/>
        </w:trPr>
        <w:tc>
          <w:tcPr>
            <w:tcW w:w="1399" w:type="pct"/>
            <w:shd w:val="clear" w:color="auto" w:fill="FFFFFF" w:themeFill="background1"/>
            <w:vAlign w:val="center"/>
          </w:tcPr>
          <w:p w14:paraId="108BB742"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Case</w:t>
            </w:r>
          </w:p>
        </w:tc>
        <w:tc>
          <w:tcPr>
            <w:tcW w:w="600" w:type="pct"/>
            <w:shd w:val="clear" w:color="auto" w:fill="FFFFFF" w:themeFill="background1"/>
            <w:vAlign w:val="center"/>
          </w:tcPr>
          <w:p w14:paraId="5B0228A1"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50%</w:t>
            </w:r>
          </w:p>
        </w:tc>
        <w:tc>
          <w:tcPr>
            <w:tcW w:w="600" w:type="pct"/>
            <w:shd w:val="clear" w:color="auto" w:fill="FFFFFF" w:themeFill="background1"/>
            <w:vAlign w:val="center"/>
          </w:tcPr>
          <w:p w14:paraId="7CDD9787"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67%</w:t>
            </w:r>
          </w:p>
        </w:tc>
        <w:tc>
          <w:tcPr>
            <w:tcW w:w="601" w:type="pct"/>
            <w:shd w:val="clear" w:color="auto" w:fill="FFFFFF" w:themeFill="background1"/>
            <w:vAlign w:val="center"/>
          </w:tcPr>
          <w:p w14:paraId="5C0B1D96"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80%</w:t>
            </w:r>
          </w:p>
        </w:tc>
        <w:tc>
          <w:tcPr>
            <w:tcW w:w="600" w:type="pct"/>
            <w:shd w:val="clear" w:color="auto" w:fill="FFFFFF" w:themeFill="background1"/>
            <w:vAlign w:val="center"/>
          </w:tcPr>
          <w:p w14:paraId="317AF3F6"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90%</w:t>
            </w:r>
          </w:p>
        </w:tc>
        <w:tc>
          <w:tcPr>
            <w:tcW w:w="600" w:type="pct"/>
            <w:shd w:val="clear" w:color="auto" w:fill="FFFFFF" w:themeFill="background1"/>
            <w:vAlign w:val="center"/>
          </w:tcPr>
          <w:p w14:paraId="54EDF07E"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Whether meet the requirement of Set A</w:t>
            </w:r>
          </w:p>
        </w:tc>
        <w:tc>
          <w:tcPr>
            <w:tcW w:w="601" w:type="pct"/>
            <w:shd w:val="clear" w:color="auto" w:fill="FFFFFF" w:themeFill="background1"/>
            <w:vAlign w:val="center"/>
          </w:tcPr>
          <w:p w14:paraId="47300098"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Whether meet the requirement of Set B</w:t>
            </w:r>
          </w:p>
        </w:tc>
      </w:tr>
      <w:tr w:rsidR="00DC0D43" w14:paraId="5E626648" w14:textId="77777777" w:rsidTr="00546F72">
        <w:trPr>
          <w:trHeight w:val="976"/>
        </w:trPr>
        <w:tc>
          <w:tcPr>
            <w:tcW w:w="1399" w:type="pct"/>
            <w:shd w:val="clear" w:color="auto" w:fill="FFFFFF" w:themeFill="background1"/>
            <w:vAlign w:val="center"/>
          </w:tcPr>
          <w:p w14:paraId="138E4588" w14:textId="77777777" w:rsidR="001C1A53" w:rsidRPr="00DC1B62" w:rsidRDefault="001C1A53" w:rsidP="00A50F2A">
            <w:pPr>
              <w:widowControl w:val="0"/>
              <w:snapToGrid w:val="0"/>
              <w:spacing w:beforeLines="50" w:before="120" w:afterLines="50" w:after="120"/>
              <w:jc w:val="center"/>
              <w:rPr>
                <w:kern w:val="2"/>
              </w:rPr>
            </w:pPr>
            <w:r w:rsidRPr="00DC1B62">
              <w:rPr>
                <w:kern w:val="2"/>
              </w:rPr>
              <w:t>Freeway, No RSU</w:t>
            </w:r>
          </w:p>
          <w:p w14:paraId="540E3671" w14:textId="77777777" w:rsidR="001C1A53" w:rsidRPr="00DC1B62" w:rsidRDefault="001C1A53" w:rsidP="00A50F2A">
            <w:pPr>
              <w:widowControl w:val="0"/>
              <w:snapToGrid w:val="0"/>
              <w:spacing w:beforeLines="50" w:before="120" w:afterLines="50" w:after="120"/>
              <w:jc w:val="center"/>
              <w:rPr>
                <w:rFonts w:eastAsia="SimSun"/>
                <w:kern w:val="2"/>
                <w:szCs w:val="20"/>
              </w:rPr>
            </w:pPr>
            <w:r w:rsidRPr="00DC1B62">
              <w:rPr>
                <w:kern w:val="2"/>
              </w:rPr>
              <w:t>BW=40MHz, X=50m</w:t>
            </w:r>
          </w:p>
        </w:tc>
        <w:tc>
          <w:tcPr>
            <w:tcW w:w="600" w:type="pct"/>
            <w:shd w:val="clear" w:color="auto" w:fill="FFFFFF" w:themeFill="background1"/>
            <w:vAlign w:val="center"/>
          </w:tcPr>
          <w:p w14:paraId="274F8F28" w14:textId="77777777" w:rsidR="001C1A53" w:rsidRPr="00DC1B62" w:rsidRDefault="001C1A53" w:rsidP="001B61CB">
            <w:pPr>
              <w:widowControl w:val="0"/>
              <w:snapToGrid w:val="0"/>
              <w:spacing w:beforeLines="50" w:before="120" w:afterLines="50" w:after="120"/>
              <w:jc w:val="center"/>
              <w:rPr>
                <w:rFonts w:eastAsia="SimSun"/>
                <w:kern w:val="2"/>
                <w:szCs w:val="20"/>
              </w:rPr>
            </w:pPr>
            <w:r w:rsidRPr="00DC1B62">
              <w:t>0.5674</w:t>
            </w:r>
          </w:p>
        </w:tc>
        <w:tc>
          <w:tcPr>
            <w:tcW w:w="600" w:type="pct"/>
            <w:shd w:val="clear" w:color="auto" w:fill="FFFFFF" w:themeFill="background1"/>
            <w:vAlign w:val="center"/>
          </w:tcPr>
          <w:p w14:paraId="073916C2" w14:textId="0A1B5F81" w:rsidR="001C1A53" w:rsidRPr="00DC1B62" w:rsidRDefault="001C1A53" w:rsidP="001B61CB">
            <w:pPr>
              <w:widowControl w:val="0"/>
              <w:snapToGrid w:val="0"/>
              <w:spacing w:beforeLines="50" w:before="120" w:afterLines="50" w:after="120"/>
              <w:jc w:val="center"/>
              <w:rPr>
                <w:rFonts w:eastAsia="SimSun"/>
                <w:kern w:val="2"/>
                <w:szCs w:val="20"/>
              </w:rPr>
            </w:pPr>
            <w:r w:rsidRPr="00DC1B62">
              <w:t>0.8595</w:t>
            </w:r>
          </w:p>
        </w:tc>
        <w:tc>
          <w:tcPr>
            <w:tcW w:w="601" w:type="pct"/>
            <w:shd w:val="clear" w:color="auto" w:fill="FFFFFF" w:themeFill="background1"/>
            <w:vAlign w:val="center"/>
          </w:tcPr>
          <w:p w14:paraId="67503D73" w14:textId="572B90E2" w:rsidR="001C1A53" w:rsidRPr="00DC1B62" w:rsidRDefault="001C1A53" w:rsidP="001B61CB">
            <w:pPr>
              <w:widowControl w:val="0"/>
              <w:snapToGrid w:val="0"/>
              <w:spacing w:beforeLines="50" w:before="120" w:afterLines="50" w:after="120"/>
              <w:jc w:val="center"/>
              <w:rPr>
                <w:rFonts w:eastAsia="SimSun"/>
                <w:kern w:val="2"/>
                <w:szCs w:val="20"/>
              </w:rPr>
            </w:pPr>
            <w:r w:rsidRPr="00DC1B62">
              <w:t>1.2340</w:t>
            </w:r>
          </w:p>
        </w:tc>
        <w:tc>
          <w:tcPr>
            <w:tcW w:w="600" w:type="pct"/>
            <w:shd w:val="clear" w:color="auto" w:fill="FFFFFF" w:themeFill="background1"/>
            <w:vAlign w:val="center"/>
          </w:tcPr>
          <w:p w14:paraId="4CABA8E0" w14:textId="77777777" w:rsidR="001C1A53" w:rsidRPr="00DC1B62" w:rsidRDefault="001C1A53" w:rsidP="001B61CB">
            <w:pPr>
              <w:widowControl w:val="0"/>
              <w:snapToGrid w:val="0"/>
              <w:spacing w:beforeLines="50" w:before="120" w:afterLines="50" w:after="120"/>
              <w:jc w:val="center"/>
              <w:rPr>
                <w:rFonts w:eastAsia="SimSun"/>
                <w:kern w:val="2"/>
                <w:szCs w:val="20"/>
              </w:rPr>
            </w:pPr>
            <w:r w:rsidRPr="00DC1B62">
              <w:t>1.6772</w:t>
            </w:r>
          </w:p>
        </w:tc>
        <w:tc>
          <w:tcPr>
            <w:tcW w:w="600" w:type="pct"/>
            <w:shd w:val="clear" w:color="auto" w:fill="FFFFFF" w:themeFill="background1"/>
            <w:vAlign w:val="center"/>
          </w:tcPr>
          <w:p w14:paraId="6A8569D6" w14:textId="101E0854" w:rsidR="001C1A53" w:rsidRDefault="001C1A53" w:rsidP="00A03939">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707A8917" w14:textId="5C8FD93C" w:rsidR="008C32B7" w:rsidRPr="00DC1B62" w:rsidRDefault="00655042" w:rsidP="00A03939">
            <w:pPr>
              <w:widowControl w:val="0"/>
              <w:snapToGrid w:val="0"/>
              <w:spacing w:beforeLines="50" w:before="120" w:afterLines="50" w:after="120"/>
              <w:jc w:val="center"/>
              <w:rPr>
                <w:rFonts w:eastAsia="SimSun"/>
                <w:kern w:val="2"/>
                <w:szCs w:val="20"/>
              </w:rPr>
            </w:pPr>
            <w:r>
              <w:rPr>
                <w:rFonts w:eastAsia="SimSun"/>
                <w:kern w:val="2"/>
                <w:szCs w:val="20"/>
              </w:rPr>
              <w:t>(</w:t>
            </w:r>
            <w:r w:rsidRPr="00655042">
              <w:rPr>
                <w:rFonts w:eastAsia="SimSun"/>
                <w:kern w:val="2"/>
                <w:szCs w:val="20"/>
              </w:rPr>
              <w:t>85</w:t>
            </w:r>
            <w:r>
              <w:rPr>
                <w:rFonts w:eastAsia="SimSun"/>
                <w:kern w:val="2"/>
                <w:szCs w:val="20"/>
              </w:rPr>
              <w:t>.3%)</w:t>
            </w:r>
          </w:p>
        </w:tc>
        <w:tc>
          <w:tcPr>
            <w:tcW w:w="601" w:type="pct"/>
            <w:shd w:val="clear" w:color="auto" w:fill="FFFFFF" w:themeFill="background1"/>
            <w:vAlign w:val="center"/>
          </w:tcPr>
          <w:p w14:paraId="21132DD7" w14:textId="77777777" w:rsidR="001C1A53" w:rsidRDefault="001C1A53" w:rsidP="00A03939">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27EA30E4" w14:textId="7B80DDF2" w:rsidR="008C32B7" w:rsidRPr="00DC1B62" w:rsidRDefault="00655042" w:rsidP="00A03939">
            <w:pPr>
              <w:widowControl w:val="0"/>
              <w:snapToGrid w:val="0"/>
              <w:spacing w:beforeLines="50" w:before="120" w:afterLines="50" w:after="120"/>
              <w:jc w:val="center"/>
              <w:rPr>
                <w:rFonts w:eastAsia="SimSun"/>
                <w:kern w:val="2"/>
                <w:szCs w:val="20"/>
              </w:rPr>
            </w:pPr>
            <w:r>
              <w:rPr>
                <w:rFonts w:eastAsia="SimSun"/>
                <w:kern w:val="2"/>
                <w:szCs w:val="20"/>
              </w:rPr>
              <w:t>(</w:t>
            </w:r>
            <w:r w:rsidR="00A03939">
              <w:rPr>
                <w:rFonts w:eastAsia="SimSun"/>
                <w:kern w:val="2"/>
                <w:szCs w:val="20"/>
              </w:rPr>
              <w:t>45.9%)</w:t>
            </w:r>
          </w:p>
        </w:tc>
      </w:tr>
      <w:tr w:rsidR="00DC0D43" w14:paraId="04A637AB" w14:textId="77777777" w:rsidTr="00546F72">
        <w:trPr>
          <w:trHeight w:val="995"/>
        </w:trPr>
        <w:tc>
          <w:tcPr>
            <w:tcW w:w="1399" w:type="pct"/>
            <w:shd w:val="clear" w:color="auto" w:fill="FFFFFF" w:themeFill="background1"/>
            <w:vAlign w:val="center"/>
          </w:tcPr>
          <w:p w14:paraId="7FFAAE9F" w14:textId="77777777" w:rsidR="001C1A53" w:rsidRPr="00DC1B62" w:rsidRDefault="001C1A53" w:rsidP="00A50F2A">
            <w:pPr>
              <w:widowControl w:val="0"/>
              <w:snapToGrid w:val="0"/>
              <w:spacing w:beforeLines="50" w:before="120" w:afterLines="50" w:after="120"/>
              <w:jc w:val="center"/>
              <w:rPr>
                <w:kern w:val="2"/>
              </w:rPr>
            </w:pPr>
            <w:r w:rsidRPr="00DC1B62">
              <w:rPr>
                <w:kern w:val="2"/>
              </w:rPr>
              <w:t>Freeway, No RSU</w:t>
            </w:r>
          </w:p>
          <w:p w14:paraId="4F09FB21" w14:textId="77777777" w:rsidR="001C1A53" w:rsidRPr="00DC1B62" w:rsidRDefault="001C1A53" w:rsidP="00A50F2A">
            <w:pPr>
              <w:widowControl w:val="0"/>
              <w:snapToGrid w:val="0"/>
              <w:spacing w:beforeLines="50" w:before="120" w:afterLines="50" w:after="120"/>
              <w:jc w:val="center"/>
              <w:rPr>
                <w:rFonts w:eastAsia="SimSun"/>
                <w:kern w:val="2"/>
                <w:szCs w:val="20"/>
              </w:rPr>
            </w:pPr>
            <w:r w:rsidRPr="00DC1B62">
              <w:rPr>
                <w:kern w:val="2"/>
              </w:rPr>
              <w:t>BW=40MHz, X=100m</w:t>
            </w:r>
          </w:p>
        </w:tc>
        <w:tc>
          <w:tcPr>
            <w:tcW w:w="600" w:type="pct"/>
            <w:shd w:val="clear" w:color="auto" w:fill="FFFFFF" w:themeFill="background1"/>
            <w:vAlign w:val="center"/>
          </w:tcPr>
          <w:p w14:paraId="45E7B454" w14:textId="3D6210B5" w:rsidR="001C1A53" w:rsidRPr="00DC1B62" w:rsidRDefault="001C1A53" w:rsidP="003137EE">
            <w:pPr>
              <w:widowControl w:val="0"/>
              <w:snapToGrid w:val="0"/>
              <w:spacing w:beforeLines="50" w:before="120" w:afterLines="50" w:after="120"/>
              <w:jc w:val="center"/>
              <w:rPr>
                <w:rFonts w:eastAsia="SimSun"/>
                <w:kern w:val="2"/>
                <w:szCs w:val="20"/>
              </w:rPr>
            </w:pPr>
            <w:r w:rsidRPr="00DC1B62">
              <w:t>0.5627</w:t>
            </w:r>
          </w:p>
        </w:tc>
        <w:tc>
          <w:tcPr>
            <w:tcW w:w="600" w:type="pct"/>
            <w:shd w:val="clear" w:color="auto" w:fill="FFFFFF" w:themeFill="background1"/>
            <w:vAlign w:val="center"/>
          </w:tcPr>
          <w:p w14:paraId="76CE8F7D" w14:textId="7627CB17" w:rsidR="001C1A53" w:rsidRPr="00DC1B62" w:rsidRDefault="001C1A53" w:rsidP="003137EE">
            <w:pPr>
              <w:widowControl w:val="0"/>
              <w:snapToGrid w:val="0"/>
              <w:spacing w:beforeLines="50" w:before="120" w:afterLines="50" w:after="120"/>
              <w:jc w:val="center"/>
              <w:rPr>
                <w:rFonts w:eastAsia="SimSun"/>
                <w:kern w:val="2"/>
                <w:szCs w:val="20"/>
              </w:rPr>
            </w:pPr>
            <w:r w:rsidRPr="00DC1B62">
              <w:t>0.8754</w:t>
            </w:r>
          </w:p>
        </w:tc>
        <w:tc>
          <w:tcPr>
            <w:tcW w:w="601" w:type="pct"/>
            <w:shd w:val="clear" w:color="auto" w:fill="FFFFFF" w:themeFill="background1"/>
            <w:vAlign w:val="center"/>
          </w:tcPr>
          <w:p w14:paraId="239355C5" w14:textId="6FA71B4D" w:rsidR="001C1A53" w:rsidRPr="00DC1B62" w:rsidRDefault="001C1A53" w:rsidP="003137EE">
            <w:pPr>
              <w:widowControl w:val="0"/>
              <w:snapToGrid w:val="0"/>
              <w:spacing w:beforeLines="50" w:before="120" w:afterLines="50" w:after="120"/>
              <w:jc w:val="center"/>
              <w:rPr>
                <w:rFonts w:eastAsia="SimSun"/>
                <w:kern w:val="2"/>
                <w:szCs w:val="20"/>
              </w:rPr>
            </w:pPr>
            <w:r w:rsidRPr="00DC1B62">
              <w:t>1.2657</w:t>
            </w:r>
          </w:p>
        </w:tc>
        <w:tc>
          <w:tcPr>
            <w:tcW w:w="600" w:type="pct"/>
            <w:shd w:val="clear" w:color="auto" w:fill="FFFFFF" w:themeFill="background1"/>
            <w:vAlign w:val="center"/>
          </w:tcPr>
          <w:p w14:paraId="5D21AB7A" w14:textId="77777777" w:rsidR="001C1A53" w:rsidRPr="00DC1B62" w:rsidRDefault="001C1A53" w:rsidP="003137EE">
            <w:pPr>
              <w:widowControl w:val="0"/>
              <w:snapToGrid w:val="0"/>
              <w:spacing w:beforeLines="50" w:before="120" w:afterLines="50" w:after="120"/>
              <w:jc w:val="center"/>
              <w:rPr>
                <w:rFonts w:eastAsia="SimSun"/>
                <w:kern w:val="2"/>
                <w:szCs w:val="20"/>
              </w:rPr>
            </w:pPr>
            <w:r w:rsidRPr="00DC1B62">
              <w:t>1.7267</w:t>
            </w:r>
          </w:p>
        </w:tc>
        <w:tc>
          <w:tcPr>
            <w:tcW w:w="600" w:type="pct"/>
            <w:shd w:val="clear" w:color="auto" w:fill="FFFFFF" w:themeFill="background1"/>
            <w:vAlign w:val="center"/>
          </w:tcPr>
          <w:p w14:paraId="3002A238" w14:textId="77777777" w:rsidR="001C1A53" w:rsidRDefault="001C1A53" w:rsidP="003137EE">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6FBC540A" w14:textId="74CD21DE" w:rsidR="00A03939" w:rsidRPr="00DC1B62" w:rsidRDefault="009A2200" w:rsidP="003137EE">
            <w:pPr>
              <w:widowControl w:val="0"/>
              <w:snapToGrid w:val="0"/>
              <w:spacing w:beforeLines="50" w:before="120" w:afterLines="50" w:after="120"/>
              <w:jc w:val="center"/>
              <w:rPr>
                <w:rFonts w:eastAsia="SimSun"/>
                <w:kern w:val="2"/>
                <w:szCs w:val="20"/>
              </w:rPr>
            </w:pPr>
            <w:r>
              <w:rPr>
                <w:rFonts w:eastAsia="SimSun"/>
                <w:kern w:val="2"/>
                <w:szCs w:val="20"/>
              </w:rPr>
              <w:t>(84.3%)</w:t>
            </w:r>
          </w:p>
        </w:tc>
        <w:tc>
          <w:tcPr>
            <w:tcW w:w="601" w:type="pct"/>
            <w:shd w:val="clear" w:color="auto" w:fill="FFFFFF" w:themeFill="background1"/>
            <w:vAlign w:val="center"/>
          </w:tcPr>
          <w:p w14:paraId="1E749A76" w14:textId="77777777" w:rsidR="001C1A53" w:rsidRDefault="001C1A53" w:rsidP="003137EE">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26F0F2FA" w14:textId="334676EF" w:rsidR="009A2200" w:rsidRPr="00DC1B62" w:rsidRDefault="009A2200" w:rsidP="003137EE">
            <w:pPr>
              <w:widowControl w:val="0"/>
              <w:snapToGrid w:val="0"/>
              <w:spacing w:beforeLines="50" w:before="120" w:afterLines="50" w:after="120"/>
              <w:jc w:val="center"/>
              <w:rPr>
                <w:rFonts w:eastAsia="SimSun"/>
                <w:kern w:val="2"/>
                <w:szCs w:val="20"/>
              </w:rPr>
            </w:pPr>
            <w:r>
              <w:rPr>
                <w:rFonts w:eastAsia="SimSun"/>
                <w:kern w:val="2"/>
                <w:szCs w:val="20"/>
              </w:rPr>
              <w:t>(45.1%)</w:t>
            </w:r>
          </w:p>
        </w:tc>
      </w:tr>
      <w:tr w:rsidR="00DC0D43" w14:paraId="00238EE3" w14:textId="77777777" w:rsidTr="00546F72">
        <w:trPr>
          <w:trHeight w:val="976"/>
        </w:trPr>
        <w:tc>
          <w:tcPr>
            <w:tcW w:w="1399" w:type="pct"/>
            <w:shd w:val="clear" w:color="auto" w:fill="FFFFFF" w:themeFill="background1"/>
            <w:vAlign w:val="center"/>
          </w:tcPr>
          <w:p w14:paraId="77B23C3D" w14:textId="77777777" w:rsidR="001C1A53" w:rsidRDefault="001C1A53" w:rsidP="00A50F2A">
            <w:pPr>
              <w:widowControl w:val="0"/>
              <w:snapToGrid w:val="0"/>
              <w:spacing w:beforeLines="50" w:before="120" w:afterLines="50" w:after="120"/>
              <w:jc w:val="center"/>
              <w:rPr>
                <w:kern w:val="2"/>
              </w:rPr>
            </w:pPr>
            <w:r>
              <w:rPr>
                <w:kern w:val="2"/>
              </w:rPr>
              <w:t>Freeway, No RSU</w:t>
            </w:r>
          </w:p>
          <w:p w14:paraId="0BBDD4F1" w14:textId="77777777" w:rsidR="001C1A53" w:rsidRDefault="001C1A53" w:rsidP="00A50F2A">
            <w:pPr>
              <w:widowControl w:val="0"/>
              <w:snapToGrid w:val="0"/>
              <w:spacing w:beforeLines="50" w:before="120" w:afterLines="50" w:after="120"/>
              <w:jc w:val="center"/>
              <w:rPr>
                <w:rFonts w:eastAsia="SimSun"/>
                <w:kern w:val="2"/>
                <w:szCs w:val="20"/>
              </w:rPr>
            </w:pPr>
            <w:r>
              <w:rPr>
                <w:kern w:val="2"/>
              </w:rPr>
              <w:t>BW=100MHz, X=50m</w:t>
            </w:r>
          </w:p>
        </w:tc>
        <w:tc>
          <w:tcPr>
            <w:tcW w:w="600" w:type="pct"/>
            <w:shd w:val="clear" w:color="auto" w:fill="FFFFFF" w:themeFill="background1"/>
            <w:vAlign w:val="center"/>
          </w:tcPr>
          <w:p w14:paraId="46256AC8" w14:textId="77777777" w:rsidR="001C1A53" w:rsidRDefault="001C1A53" w:rsidP="003137EE">
            <w:pPr>
              <w:widowControl w:val="0"/>
              <w:snapToGrid w:val="0"/>
              <w:spacing w:beforeLines="50" w:before="120" w:afterLines="50" w:after="120"/>
              <w:jc w:val="center"/>
              <w:rPr>
                <w:rFonts w:eastAsia="SimSun"/>
                <w:kern w:val="2"/>
                <w:szCs w:val="20"/>
              </w:rPr>
            </w:pPr>
            <w:r w:rsidRPr="00ED7EF9">
              <w:t>0.3268</w:t>
            </w:r>
          </w:p>
        </w:tc>
        <w:tc>
          <w:tcPr>
            <w:tcW w:w="600" w:type="pct"/>
            <w:shd w:val="clear" w:color="auto" w:fill="FFFFFF" w:themeFill="background1"/>
            <w:vAlign w:val="center"/>
          </w:tcPr>
          <w:p w14:paraId="1D935CC7" w14:textId="77777777" w:rsidR="001C1A53" w:rsidRDefault="001C1A53" w:rsidP="003137EE">
            <w:pPr>
              <w:widowControl w:val="0"/>
              <w:snapToGrid w:val="0"/>
              <w:spacing w:beforeLines="50" w:before="120" w:afterLines="50" w:after="120"/>
              <w:jc w:val="center"/>
              <w:rPr>
                <w:rFonts w:eastAsia="SimSun"/>
                <w:kern w:val="2"/>
                <w:szCs w:val="20"/>
              </w:rPr>
            </w:pPr>
            <w:r w:rsidRPr="00ED7EF9">
              <w:t>0.5167</w:t>
            </w:r>
          </w:p>
        </w:tc>
        <w:tc>
          <w:tcPr>
            <w:tcW w:w="601" w:type="pct"/>
            <w:shd w:val="clear" w:color="auto" w:fill="FFFFFF" w:themeFill="background1"/>
            <w:vAlign w:val="center"/>
          </w:tcPr>
          <w:p w14:paraId="71B79BB3" w14:textId="78CF532D" w:rsidR="001C1A53" w:rsidRDefault="001C1A53" w:rsidP="003137EE">
            <w:pPr>
              <w:widowControl w:val="0"/>
              <w:snapToGrid w:val="0"/>
              <w:spacing w:beforeLines="50" w:before="120" w:afterLines="50" w:after="120"/>
              <w:jc w:val="center"/>
              <w:rPr>
                <w:rFonts w:eastAsia="SimSun"/>
                <w:kern w:val="2"/>
                <w:szCs w:val="20"/>
              </w:rPr>
            </w:pPr>
            <w:r w:rsidRPr="00ED7EF9">
              <w:t>0.6955</w:t>
            </w:r>
          </w:p>
        </w:tc>
        <w:tc>
          <w:tcPr>
            <w:tcW w:w="600" w:type="pct"/>
            <w:shd w:val="clear" w:color="auto" w:fill="FFFFFF" w:themeFill="background1"/>
            <w:vAlign w:val="center"/>
          </w:tcPr>
          <w:p w14:paraId="5CE189E7" w14:textId="77777777" w:rsidR="001C1A53" w:rsidRDefault="001C1A53" w:rsidP="003137EE">
            <w:pPr>
              <w:widowControl w:val="0"/>
              <w:snapToGrid w:val="0"/>
              <w:spacing w:beforeLines="50" w:before="120" w:afterLines="50" w:after="120"/>
              <w:jc w:val="center"/>
              <w:rPr>
                <w:rFonts w:eastAsia="SimSun"/>
                <w:kern w:val="2"/>
                <w:szCs w:val="20"/>
              </w:rPr>
            </w:pPr>
            <w:r w:rsidRPr="00ED7EF9">
              <w:t>0.9988</w:t>
            </w:r>
          </w:p>
        </w:tc>
        <w:tc>
          <w:tcPr>
            <w:tcW w:w="600" w:type="pct"/>
            <w:shd w:val="clear" w:color="auto" w:fill="FFFFFF" w:themeFill="background1"/>
            <w:vAlign w:val="center"/>
          </w:tcPr>
          <w:p w14:paraId="537459C1" w14:textId="7380A16C" w:rsidR="007E4905" w:rsidRDefault="001C1A53" w:rsidP="007E4905">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01" w:type="pct"/>
            <w:shd w:val="clear" w:color="auto" w:fill="FFFFFF" w:themeFill="background1"/>
            <w:vAlign w:val="center"/>
          </w:tcPr>
          <w:p w14:paraId="0DAD0BF6"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No</w:t>
            </w:r>
          </w:p>
          <w:p w14:paraId="31A41E1A" w14:textId="3968D87C" w:rsidR="007E4905" w:rsidRDefault="007E4905" w:rsidP="003137EE">
            <w:pPr>
              <w:widowControl w:val="0"/>
              <w:snapToGrid w:val="0"/>
              <w:spacing w:beforeLines="50" w:before="120" w:afterLines="50" w:after="120"/>
              <w:jc w:val="center"/>
              <w:rPr>
                <w:rFonts w:eastAsia="SimSun"/>
                <w:kern w:val="2"/>
                <w:szCs w:val="20"/>
              </w:rPr>
            </w:pPr>
            <w:r>
              <w:rPr>
                <w:rFonts w:eastAsia="SimSun"/>
                <w:kern w:val="2"/>
                <w:szCs w:val="20"/>
              </w:rPr>
              <w:t>(</w:t>
            </w:r>
            <w:r w:rsidRPr="007E4905">
              <w:rPr>
                <w:rFonts w:eastAsia="SimSun"/>
                <w:kern w:val="2"/>
                <w:szCs w:val="20"/>
              </w:rPr>
              <w:t>66</w:t>
            </w:r>
            <w:r>
              <w:rPr>
                <w:rFonts w:eastAsia="SimSun"/>
                <w:kern w:val="2"/>
                <w:szCs w:val="20"/>
              </w:rPr>
              <w:t>.8%)</w:t>
            </w:r>
          </w:p>
        </w:tc>
      </w:tr>
      <w:tr w:rsidR="00DC0D43" w14:paraId="70FB149A" w14:textId="77777777" w:rsidTr="00546F72">
        <w:trPr>
          <w:trHeight w:val="1249"/>
        </w:trPr>
        <w:tc>
          <w:tcPr>
            <w:tcW w:w="1399" w:type="pct"/>
            <w:shd w:val="clear" w:color="auto" w:fill="FFFFFF" w:themeFill="background1"/>
            <w:vAlign w:val="center"/>
          </w:tcPr>
          <w:p w14:paraId="6F2D39DB" w14:textId="77777777" w:rsidR="001C1A53" w:rsidRDefault="001C1A53" w:rsidP="00A50F2A">
            <w:pPr>
              <w:widowControl w:val="0"/>
              <w:snapToGrid w:val="0"/>
              <w:spacing w:beforeLines="50" w:before="120" w:afterLines="50" w:after="120"/>
              <w:jc w:val="center"/>
              <w:rPr>
                <w:kern w:val="2"/>
              </w:rPr>
            </w:pPr>
            <w:r>
              <w:rPr>
                <w:kern w:val="2"/>
              </w:rPr>
              <w:lastRenderedPageBreak/>
              <w:t>Freeway, No RSU</w:t>
            </w:r>
          </w:p>
          <w:p w14:paraId="35118AE2" w14:textId="77777777" w:rsidR="001C1A53" w:rsidRDefault="001C1A53" w:rsidP="00A50F2A">
            <w:pPr>
              <w:widowControl w:val="0"/>
              <w:snapToGrid w:val="0"/>
              <w:spacing w:beforeLines="50" w:before="120" w:afterLines="50" w:after="120"/>
              <w:jc w:val="center"/>
              <w:rPr>
                <w:rFonts w:eastAsia="SimSun"/>
                <w:kern w:val="2"/>
                <w:szCs w:val="20"/>
              </w:rPr>
            </w:pPr>
            <w:r>
              <w:rPr>
                <w:kern w:val="2"/>
              </w:rPr>
              <w:t>BW=100MHz, X=100m</w:t>
            </w:r>
          </w:p>
        </w:tc>
        <w:tc>
          <w:tcPr>
            <w:tcW w:w="600" w:type="pct"/>
            <w:shd w:val="clear" w:color="auto" w:fill="FFFFFF" w:themeFill="background1"/>
            <w:vAlign w:val="center"/>
          </w:tcPr>
          <w:p w14:paraId="7EDAFA22" w14:textId="44B6EF71" w:rsidR="001C1A53" w:rsidRDefault="001C1A53" w:rsidP="003137EE">
            <w:pPr>
              <w:widowControl w:val="0"/>
              <w:snapToGrid w:val="0"/>
              <w:spacing w:beforeLines="50" w:before="120" w:afterLines="50" w:after="120"/>
              <w:jc w:val="center"/>
              <w:rPr>
                <w:rFonts w:eastAsia="SimSun"/>
                <w:kern w:val="2"/>
                <w:szCs w:val="20"/>
              </w:rPr>
            </w:pPr>
            <w:r w:rsidRPr="00ED7EF9">
              <w:t>0.3246</w:t>
            </w:r>
          </w:p>
        </w:tc>
        <w:tc>
          <w:tcPr>
            <w:tcW w:w="600" w:type="pct"/>
            <w:shd w:val="clear" w:color="auto" w:fill="FFFFFF" w:themeFill="background1"/>
            <w:vAlign w:val="center"/>
          </w:tcPr>
          <w:p w14:paraId="68863532" w14:textId="390C92E6" w:rsidR="001C1A53" w:rsidRDefault="001C1A53" w:rsidP="003137EE">
            <w:pPr>
              <w:widowControl w:val="0"/>
              <w:snapToGrid w:val="0"/>
              <w:spacing w:beforeLines="50" w:before="120" w:afterLines="50" w:after="120"/>
              <w:jc w:val="center"/>
              <w:rPr>
                <w:rFonts w:eastAsia="SimSun"/>
                <w:kern w:val="2"/>
                <w:szCs w:val="20"/>
              </w:rPr>
            </w:pPr>
            <w:r w:rsidRPr="00ED7EF9">
              <w:t>0.5073</w:t>
            </w:r>
          </w:p>
        </w:tc>
        <w:tc>
          <w:tcPr>
            <w:tcW w:w="601" w:type="pct"/>
            <w:shd w:val="clear" w:color="auto" w:fill="FFFFFF" w:themeFill="background1"/>
            <w:vAlign w:val="center"/>
          </w:tcPr>
          <w:p w14:paraId="2BC481B6" w14:textId="326C5B05" w:rsidR="001C1A53" w:rsidRDefault="001C1A53" w:rsidP="003137EE">
            <w:pPr>
              <w:widowControl w:val="0"/>
              <w:snapToGrid w:val="0"/>
              <w:spacing w:beforeLines="50" w:before="120" w:afterLines="50" w:after="120"/>
              <w:jc w:val="center"/>
              <w:rPr>
                <w:rFonts w:eastAsia="SimSun"/>
                <w:kern w:val="2"/>
                <w:szCs w:val="20"/>
              </w:rPr>
            </w:pPr>
            <w:r w:rsidRPr="00ED7EF9">
              <w:t>0.7125</w:t>
            </w:r>
          </w:p>
        </w:tc>
        <w:tc>
          <w:tcPr>
            <w:tcW w:w="600" w:type="pct"/>
            <w:shd w:val="clear" w:color="auto" w:fill="FFFFFF" w:themeFill="background1"/>
            <w:vAlign w:val="center"/>
          </w:tcPr>
          <w:p w14:paraId="1CEAD46B" w14:textId="77777777" w:rsidR="001C1A53" w:rsidRDefault="001C1A53" w:rsidP="003137EE">
            <w:pPr>
              <w:widowControl w:val="0"/>
              <w:snapToGrid w:val="0"/>
              <w:spacing w:beforeLines="50" w:before="120" w:afterLines="50" w:after="120"/>
              <w:jc w:val="center"/>
              <w:rPr>
                <w:rFonts w:eastAsia="SimSun"/>
                <w:kern w:val="2"/>
                <w:szCs w:val="20"/>
              </w:rPr>
            </w:pPr>
            <w:r w:rsidRPr="00ED7EF9">
              <w:t>1.0147</w:t>
            </w:r>
          </w:p>
        </w:tc>
        <w:tc>
          <w:tcPr>
            <w:tcW w:w="600" w:type="pct"/>
            <w:shd w:val="clear" w:color="auto" w:fill="FFFFFF" w:themeFill="background1"/>
            <w:vAlign w:val="center"/>
          </w:tcPr>
          <w:p w14:paraId="77E3DE04"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01" w:type="pct"/>
            <w:shd w:val="clear" w:color="auto" w:fill="FFFFFF" w:themeFill="background1"/>
            <w:vAlign w:val="center"/>
          </w:tcPr>
          <w:p w14:paraId="3FFA03B1"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No</w:t>
            </w:r>
          </w:p>
          <w:p w14:paraId="7BC934CA" w14:textId="5C03A4CB" w:rsidR="007E4905" w:rsidRDefault="007E4905" w:rsidP="003137EE">
            <w:pPr>
              <w:widowControl w:val="0"/>
              <w:snapToGrid w:val="0"/>
              <w:spacing w:beforeLines="50" w:before="120" w:afterLines="50" w:after="120"/>
              <w:jc w:val="center"/>
              <w:rPr>
                <w:rFonts w:eastAsia="SimSun"/>
                <w:kern w:val="2"/>
                <w:szCs w:val="20"/>
              </w:rPr>
            </w:pPr>
            <w:r>
              <w:rPr>
                <w:rFonts w:eastAsia="SimSun"/>
                <w:kern w:val="2"/>
                <w:szCs w:val="20"/>
              </w:rPr>
              <w:t>(</w:t>
            </w:r>
            <w:r w:rsidR="00186EB6">
              <w:rPr>
                <w:rFonts w:eastAsia="SimSun"/>
                <w:kern w:val="2"/>
                <w:szCs w:val="20"/>
              </w:rPr>
              <w:t>67.5%</w:t>
            </w:r>
            <w:r>
              <w:rPr>
                <w:rFonts w:eastAsia="SimSun"/>
                <w:kern w:val="2"/>
                <w:szCs w:val="20"/>
              </w:rPr>
              <w:t>)</w:t>
            </w:r>
          </w:p>
        </w:tc>
      </w:tr>
    </w:tbl>
    <w:p w14:paraId="6B525573" w14:textId="15AA2A34" w:rsidR="001C1A53" w:rsidRDefault="001C1A53" w:rsidP="001C1A53"/>
    <w:p w14:paraId="586CC5DF" w14:textId="611F3607" w:rsidR="00BA7865" w:rsidRDefault="00BA7865" w:rsidP="00546F72">
      <w:pPr>
        <w:jc w:val="both"/>
      </w:pPr>
      <w:r w:rsidRPr="00141B5A">
        <w:rPr>
          <w:b/>
          <w:bCs/>
        </w:rPr>
        <w:t>Observation</w:t>
      </w:r>
      <w:r w:rsidR="00141B5A" w:rsidRPr="00141B5A">
        <w:rPr>
          <w:b/>
          <w:bCs/>
        </w:rPr>
        <w:t xml:space="preserve"> 1</w:t>
      </w:r>
      <w:r w:rsidRPr="00141B5A">
        <w:rPr>
          <w:b/>
          <w:bCs/>
        </w:rPr>
        <w:t>:</w:t>
      </w:r>
      <w:r>
        <w:t xml:space="preserve"> </w:t>
      </w:r>
      <w:r w:rsidR="00141B5A">
        <w:t>In V2X Highway scenario, a</w:t>
      </w:r>
      <w:r>
        <w:t xml:space="preserve">s X decreases from 100m to 50m, ranging accuracy for distance improves by </w:t>
      </w:r>
      <w:r w:rsidR="00F94E7D">
        <w:t>3</w:t>
      </w:r>
      <w:r>
        <w:t xml:space="preserve">% and </w:t>
      </w:r>
      <w:r w:rsidR="00FB4791">
        <w:t>1.6</w:t>
      </w:r>
      <w:r>
        <w:t xml:space="preserve">% for 40MHz and 100MHz bandwidth respectively. </w:t>
      </w:r>
    </w:p>
    <w:p w14:paraId="5FEFE3C9" w14:textId="77777777" w:rsidR="00BA7865" w:rsidRDefault="00BA7865" w:rsidP="00BA7865"/>
    <w:p w14:paraId="3E6A82B4" w14:textId="05BDA895" w:rsidR="0048581E" w:rsidRDefault="00BA7865" w:rsidP="009E3A1E">
      <w:pPr>
        <w:jc w:val="both"/>
      </w:pPr>
      <w:r w:rsidRPr="00141B5A">
        <w:rPr>
          <w:b/>
          <w:bCs/>
        </w:rPr>
        <w:t>Observation</w:t>
      </w:r>
      <w:r w:rsidR="00141B5A" w:rsidRPr="00141B5A">
        <w:rPr>
          <w:b/>
          <w:bCs/>
        </w:rPr>
        <w:t xml:space="preserve"> 2</w:t>
      </w:r>
      <w:r w:rsidRPr="00141B5A">
        <w:rPr>
          <w:b/>
          <w:bCs/>
        </w:rPr>
        <w:t>:</w:t>
      </w:r>
      <w:r>
        <w:t xml:space="preserve"> For ranging accuracy for SL positioning</w:t>
      </w:r>
      <w:r w:rsidR="00B670E1" w:rsidRPr="00B670E1">
        <w:t xml:space="preserve"> </w:t>
      </w:r>
      <w:r w:rsidR="00B670E1">
        <w:t xml:space="preserve">for </w:t>
      </w:r>
      <w:r w:rsidR="00B670E1" w:rsidRPr="00956B25">
        <w:t xml:space="preserve">V2X </w:t>
      </w:r>
      <w:r w:rsidR="00B670E1">
        <w:t>highway scenario</w:t>
      </w:r>
      <w:r>
        <w:t xml:space="preserve">, </w:t>
      </w:r>
      <w:r w:rsidR="00E239E7">
        <w:t>for the evaluated positioning methods,</w:t>
      </w:r>
    </w:p>
    <w:p w14:paraId="7EA6A91D" w14:textId="1E0190D8" w:rsidR="0048581E" w:rsidRDefault="0048581E" w:rsidP="0048581E">
      <w:pPr>
        <w:numPr>
          <w:ilvl w:val="0"/>
          <w:numId w:val="13"/>
        </w:numPr>
        <w:jc w:val="both"/>
      </w:pPr>
      <w:r>
        <w:t>For 100MHz</w:t>
      </w:r>
      <w:r w:rsidRPr="0048581E">
        <w:t xml:space="preserve"> </w:t>
      </w:r>
      <w:r>
        <w:t xml:space="preserve">bandwidth, </w:t>
      </w:r>
      <w:r w:rsidR="00BA7865" w:rsidRPr="00956B25">
        <w:t>Set A requirements can</w:t>
      </w:r>
      <w:r w:rsidR="0092345C">
        <w:t xml:space="preserve"> </w:t>
      </w:r>
      <w:r w:rsidR="00BA7865" w:rsidRPr="00956B25">
        <w:t xml:space="preserve">be met </w:t>
      </w:r>
      <w:r w:rsidR="00BA7865" w:rsidDel="0048581E">
        <w:t xml:space="preserve">for </w:t>
      </w:r>
      <w:r w:rsidR="008D05B5">
        <w:t>both X=50m and 100m</w:t>
      </w:r>
      <w:r w:rsidR="005824B7">
        <w:t xml:space="preserve"> </w:t>
      </w:r>
      <w:r>
        <w:t xml:space="preserve">while </w:t>
      </w:r>
      <w:r w:rsidR="0001180E">
        <w:t>66.</w:t>
      </w:r>
      <w:r w:rsidR="009E3A1E">
        <w:t>8</w:t>
      </w:r>
      <w:r w:rsidR="0001180E">
        <w:t>%-tile and 67.5%-tile UEs satisfies Set B requirement for X=50m and X=100m, respectively.</w:t>
      </w:r>
      <w:r w:rsidR="005824B7">
        <w:t xml:space="preserve"> </w:t>
      </w:r>
    </w:p>
    <w:p w14:paraId="602010A3" w14:textId="11B4DDC0" w:rsidR="0001180E" w:rsidRDefault="00BA7865" w:rsidP="00546F72">
      <w:pPr>
        <w:numPr>
          <w:ilvl w:val="0"/>
          <w:numId w:val="13"/>
        </w:numPr>
        <w:jc w:val="both"/>
      </w:pPr>
      <w:r>
        <w:t>For 40MHz</w:t>
      </w:r>
      <w:r w:rsidR="0048581E" w:rsidRPr="0048581E">
        <w:t xml:space="preserve"> </w:t>
      </w:r>
      <w:r w:rsidR="0048581E">
        <w:t>bandwidth</w:t>
      </w:r>
      <w:r>
        <w:t xml:space="preserve">, </w:t>
      </w:r>
      <w:r w:rsidR="008D05B5">
        <w:t>85.3</w:t>
      </w:r>
      <w:r>
        <w:t>%-</w:t>
      </w:r>
      <w:proofErr w:type="spellStart"/>
      <w:r>
        <w:t>ile</w:t>
      </w:r>
      <w:proofErr w:type="spellEnd"/>
      <w:r>
        <w:t xml:space="preserve"> of UE satisfies Set A target positioning accuracy and </w:t>
      </w:r>
      <w:r w:rsidR="005D4605">
        <w:t>45.9</w:t>
      </w:r>
      <w:r>
        <w:t>%-</w:t>
      </w:r>
      <w:proofErr w:type="spellStart"/>
      <w:r>
        <w:t>ile</w:t>
      </w:r>
      <w:proofErr w:type="spellEnd"/>
      <w:r>
        <w:t xml:space="preserve"> of UE satisfies Set B target positioning accuracy with X=50m. </w:t>
      </w:r>
    </w:p>
    <w:p w14:paraId="023A0625" w14:textId="77777777" w:rsidR="00AD33A7" w:rsidRPr="005B60EB" w:rsidRDefault="00AD33A7" w:rsidP="005B60EB"/>
    <w:p w14:paraId="468F4339" w14:textId="3D1E64F1" w:rsidR="00265256" w:rsidRPr="00D2367A" w:rsidRDefault="003C6AC8" w:rsidP="00265256">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Absolute positioning</w:t>
      </w:r>
      <w:r w:rsidR="0068516A" w:rsidRPr="00D2367A">
        <w:rPr>
          <w:rFonts w:ascii="Arial" w:eastAsia="SimSun" w:hAnsi="Arial"/>
          <w:sz w:val="24"/>
          <w:lang w:eastAsia="zh-CN"/>
        </w:rPr>
        <w:t xml:space="preserve"> </w:t>
      </w:r>
    </w:p>
    <w:p w14:paraId="5F7FA500" w14:textId="665126F1" w:rsidR="005C527F" w:rsidRDefault="003D262E" w:rsidP="005B0E8F">
      <w:pPr>
        <w:jc w:val="both"/>
      </w:pPr>
      <w:r>
        <w:t xml:space="preserve">Absolute </w:t>
      </w:r>
      <w:r w:rsidR="00ED761F">
        <w:t xml:space="preserve">positioning </w:t>
      </w:r>
      <w:r>
        <w:t xml:space="preserve">accuracy </w:t>
      </w:r>
      <w:r w:rsidR="00ED761F">
        <w:t xml:space="preserve">is expressed as </w:t>
      </w:r>
      <w:r w:rsidR="00926F41" w:rsidRPr="00926F41">
        <w:t>the difference (error) between the calculated horizontal position and the actual horizontal position</w:t>
      </w:r>
      <w:r w:rsidR="00926F41">
        <w:t xml:space="preserve">. </w:t>
      </w:r>
      <w:bookmarkStart w:id="5" w:name="_Hlk115399397"/>
      <w:r w:rsidR="005C527F" w:rsidRPr="00EF3D34">
        <w:t xml:space="preserve">In this section, we provide evaluation results for </w:t>
      </w:r>
      <w:r w:rsidR="005C527F">
        <w:t>absolute</w:t>
      </w:r>
      <w:r w:rsidR="005C527F" w:rsidRPr="00EF3D34">
        <w:t xml:space="preserve"> </w:t>
      </w:r>
      <w:r w:rsidR="005C527F">
        <w:t>accuracy</w:t>
      </w:r>
      <w:r w:rsidR="005C527F" w:rsidRPr="00EF3D34">
        <w:t xml:space="preserve"> in the V2X highway scenario</w:t>
      </w:r>
      <w:r w:rsidR="00D747CC">
        <w:t xml:space="preserve"> based on DL TDOA. Figure 2 and Table 2 show the</w:t>
      </w:r>
      <w:r w:rsidR="00AC3442">
        <w:t xml:space="preserve"> horizontal</w:t>
      </w:r>
      <w:r w:rsidR="00D747CC">
        <w:t xml:space="preserve"> absolute error with different </w:t>
      </w:r>
      <w:r w:rsidR="00AC3442">
        <w:t>bandwidth and RSU deployment.</w:t>
      </w:r>
      <w:r w:rsidR="00D747CC">
        <w:t xml:space="preserve"> </w:t>
      </w:r>
    </w:p>
    <w:bookmarkEnd w:id="5"/>
    <w:p w14:paraId="3F2E9CD0" w14:textId="77777777" w:rsidR="00A02D2D" w:rsidRDefault="00A02D2D" w:rsidP="005B0E8F">
      <w:pPr>
        <w:jc w:val="both"/>
      </w:pPr>
    </w:p>
    <w:p w14:paraId="61DFABB6" w14:textId="3C3C4222" w:rsidR="00046C24" w:rsidRDefault="00C00642" w:rsidP="00046C24">
      <w:pPr>
        <w:pStyle w:val="Caption"/>
        <w:keepNext/>
        <w:jc w:val="center"/>
      </w:pPr>
      <w:r w:rsidRPr="00C00642">
        <w:rPr>
          <w:b/>
          <w:bCs/>
          <w:i w:val="0"/>
          <w:iCs w:val="0"/>
          <w:noProof/>
          <w:color w:val="auto"/>
          <w:sz w:val="20"/>
          <w:szCs w:val="20"/>
        </w:rPr>
        <w:drawing>
          <wp:inline distT="0" distB="0" distL="0" distR="0" wp14:anchorId="4C9EFC4C" wp14:editId="072C298F">
            <wp:extent cx="3657600" cy="274156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6634" cy="2748336"/>
                    </a:xfrm>
                    <a:prstGeom prst="rect">
                      <a:avLst/>
                    </a:prstGeom>
                    <a:noFill/>
                    <a:ln>
                      <a:noFill/>
                    </a:ln>
                  </pic:spPr>
                </pic:pic>
              </a:graphicData>
            </a:graphic>
          </wp:inline>
        </w:drawing>
      </w:r>
    </w:p>
    <w:p w14:paraId="322735C7" w14:textId="66973BBA" w:rsidR="00C529F6" w:rsidRPr="006844A3" w:rsidRDefault="00046C24" w:rsidP="00046C24">
      <w:pPr>
        <w:pStyle w:val="Caption"/>
        <w:jc w:val="center"/>
        <w:rPr>
          <w:b/>
          <w:bCs/>
          <w:i w:val="0"/>
          <w:iCs w:val="0"/>
          <w:color w:val="auto"/>
          <w:sz w:val="20"/>
          <w:szCs w:val="20"/>
        </w:rPr>
      </w:pPr>
      <w:r w:rsidRPr="006844A3">
        <w:rPr>
          <w:b/>
          <w:bCs/>
          <w:i w:val="0"/>
          <w:iCs w:val="0"/>
          <w:color w:val="auto"/>
          <w:sz w:val="20"/>
          <w:szCs w:val="20"/>
        </w:rPr>
        <w:t xml:space="preserve">Figure </w:t>
      </w:r>
      <w:r w:rsidRPr="006844A3">
        <w:rPr>
          <w:b/>
          <w:bCs/>
          <w:i w:val="0"/>
          <w:iCs w:val="0"/>
          <w:color w:val="auto"/>
          <w:sz w:val="20"/>
          <w:szCs w:val="20"/>
        </w:rPr>
        <w:fldChar w:fldCharType="begin"/>
      </w:r>
      <w:r w:rsidRPr="006844A3">
        <w:rPr>
          <w:b/>
          <w:bCs/>
          <w:i w:val="0"/>
          <w:iCs w:val="0"/>
          <w:color w:val="auto"/>
          <w:sz w:val="20"/>
          <w:szCs w:val="20"/>
        </w:rPr>
        <w:instrText xml:space="preserve"> SEQ Figure \* ARABIC </w:instrText>
      </w:r>
      <w:r w:rsidRPr="006844A3">
        <w:rPr>
          <w:b/>
          <w:bCs/>
          <w:i w:val="0"/>
          <w:iCs w:val="0"/>
          <w:color w:val="auto"/>
          <w:sz w:val="20"/>
          <w:szCs w:val="20"/>
        </w:rPr>
        <w:fldChar w:fldCharType="separate"/>
      </w:r>
      <w:r w:rsidR="00FD314D">
        <w:rPr>
          <w:b/>
          <w:bCs/>
          <w:i w:val="0"/>
          <w:iCs w:val="0"/>
          <w:noProof/>
          <w:color w:val="auto"/>
          <w:sz w:val="20"/>
          <w:szCs w:val="20"/>
        </w:rPr>
        <w:t>2</w:t>
      </w:r>
      <w:r w:rsidRPr="006844A3">
        <w:rPr>
          <w:b/>
          <w:bCs/>
          <w:i w:val="0"/>
          <w:iCs w:val="0"/>
          <w:color w:val="auto"/>
          <w:sz w:val="20"/>
          <w:szCs w:val="20"/>
        </w:rPr>
        <w:fldChar w:fldCharType="end"/>
      </w:r>
      <w:r w:rsidRPr="006844A3">
        <w:rPr>
          <w:b/>
          <w:bCs/>
          <w:i w:val="0"/>
          <w:iCs w:val="0"/>
          <w:color w:val="auto"/>
          <w:sz w:val="20"/>
          <w:szCs w:val="20"/>
        </w:rPr>
        <w:t xml:space="preserve">. </w:t>
      </w:r>
      <w:r w:rsidR="006844A3" w:rsidRPr="006844A3">
        <w:rPr>
          <w:b/>
          <w:bCs/>
          <w:i w:val="0"/>
          <w:iCs w:val="0"/>
          <w:color w:val="auto"/>
          <w:sz w:val="20"/>
          <w:szCs w:val="20"/>
        </w:rPr>
        <w:t xml:space="preserve">CDF of </w:t>
      </w:r>
      <w:r w:rsidRPr="006844A3">
        <w:rPr>
          <w:b/>
          <w:bCs/>
          <w:i w:val="0"/>
          <w:iCs w:val="0"/>
          <w:color w:val="auto"/>
          <w:sz w:val="20"/>
          <w:szCs w:val="20"/>
        </w:rPr>
        <w:t>Absolute error for V2X highway</w:t>
      </w:r>
      <w:r w:rsidR="00FD314D">
        <w:rPr>
          <w:b/>
          <w:bCs/>
          <w:i w:val="0"/>
          <w:iCs w:val="0"/>
          <w:color w:val="auto"/>
          <w:sz w:val="20"/>
          <w:szCs w:val="20"/>
        </w:rPr>
        <w:t xml:space="preserve"> scenario</w:t>
      </w:r>
      <w:r w:rsidRPr="006844A3">
        <w:rPr>
          <w:b/>
          <w:bCs/>
          <w:i w:val="0"/>
          <w:iCs w:val="0"/>
          <w:color w:val="auto"/>
          <w:sz w:val="20"/>
          <w:szCs w:val="20"/>
        </w:rPr>
        <w:t xml:space="preserve"> </w:t>
      </w:r>
    </w:p>
    <w:p w14:paraId="2ADEFBBA" w14:textId="77777777" w:rsidR="00C529F6" w:rsidRDefault="00C529F6" w:rsidP="00FF4117">
      <w:pPr>
        <w:pStyle w:val="Caption"/>
        <w:keepNext/>
        <w:jc w:val="center"/>
        <w:rPr>
          <w:b/>
          <w:bCs/>
          <w:i w:val="0"/>
          <w:iCs w:val="0"/>
          <w:color w:val="auto"/>
          <w:sz w:val="20"/>
          <w:szCs w:val="20"/>
        </w:rPr>
      </w:pPr>
    </w:p>
    <w:p w14:paraId="6484F0C2" w14:textId="2375324B" w:rsidR="00FF4117" w:rsidRPr="00FF4117" w:rsidRDefault="00FF4117" w:rsidP="00FF4117">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950EF1">
        <w:rPr>
          <w:b/>
          <w:bCs/>
          <w:i w:val="0"/>
          <w:iCs w:val="0"/>
          <w:noProof/>
          <w:color w:val="auto"/>
          <w:sz w:val="20"/>
          <w:szCs w:val="20"/>
        </w:rPr>
        <w:t>2</w:t>
      </w:r>
      <w:r w:rsidRPr="00FF4117">
        <w:rPr>
          <w:b/>
          <w:bCs/>
          <w:i w:val="0"/>
          <w:iCs w:val="0"/>
          <w:color w:val="auto"/>
          <w:sz w:val="20"/>
          <w:szCs w:val="20"/>
        </w:rPr>
        <w:fldChar w:fldCharType="end"/>
      </w:r>
      <w:r w:rsidRPr="00FF4117">
        <w:rPr>
          <w:b/>
          <w:bCs/>
          <w:i w:val="0"/>
          <w:iCs w:val="0"/>
          <w:color w:val="auto"/>
          <w:sz w:val="20"/>
          <w:szCs w:val="20"/>
        </w:rPr>
        <w:t>. Absolute positioning error (meters)</w:t>
      </w:r>
      <w:r w:rsidR="001062A8">
        <w:rPr>
          <w:b/>
          <w:bCs/>
          <w:i w:val="0"/>
          <w:iCs w:val="0"/>
          <w:color w:val="auto"/>
          <w:sz w:val="20"/>
          <w:szCs w:val="20"/>
        </w:rPr>
        <w:t xml:space="preserve"> for V2X highway scenario</w:t>
      </w:r>
    </w:p>
    <w:tbl>
      <w:tblPr>
        <w:tblStyle w:val="TableGrid1"/>
        <w:tblpPr w:leftFromText="180" w:rightFromText="180" w:vertAnchor="text" w:horzAnchor="margin" w:tblpXSpec="center" w:tblpY="127"/>
        <w:tblW w:w="5158" w:type="pct"/>
        <w:tblLook w:val="04A0" w:firstRow="1" w:lastRow="0" w:firstColumn="1" w:lastColumn="0" w:noHBand="0" w:noVBand="1"/>
      </w:tblPr>
      <w:tblGrid>
        <w:gridCol w:w="1793"/>
        <w:gridCol w:w="1073"/>
        <w:gridCol w:w="806"/>
        <w:gridCol w:w="806"/>
        <w:gridCol w:w="806"/>
        <w:gridCol w:w="904"/>
        <w:gridCol w:w="1276"/>
        <w:gridCol w:w="1276"/>
      </w:tblGrid>
      <w:tr w:rsidR="005B60EB" w:rsidRPr="005B60EB" w14:paraId="5951FC6C" w14:textId="77777777" w:rsidTr="00D50FDB">
        <w:trPr>
          <w:trHeight w:val="1194"/>
        </w:trPr>
        <w:tc>
          <w:tcPr>
            <w:tcW w:w="1640" w:type="pct"/>
            <w:gridSpan w:val="2"/>
            <w:shd w:val="clear" w:color="auto" w:fill="auto"/>
            <w:vAlign w:val="center"/>
          </w:tcPr>
          <w:p w14:paraId="33D33761"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Case</w:t>
            </w:r>
          </w:p>
        </w:tc>
        <w:tc>
          <w:tcPr>
            <w:tcW w:w="461" w:type="pct"/>
            <w:shd w:val="clear" w:color="auto" w:fill="auto"/>
            <w:vAlign w:val="center"/>
          </w:tcPr>
          <w:p w14:paraId="49004114"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50%</w:t>
            </w:r>
          </w:p>
        </w:tc>
        <w:tc>
          <w:tcPr>
            <w:tcW w:w="461" w:type="pct"/>
            <w:shd w:val="clear" w:color="auto" w:fill="auto"/>
            <w:vAlign w:val="center"/>
          </w:tcPr>
          <w:p w14:paraId="29CD88FD"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67%</w:t>
            </w:r>
          </w:p>
        </w:tc>
        <w:tc>
          <w:tcPr>
            <w:tcW w:w="461" w:type="pct"/>
            <w:shd w:val="clear" w:color="auto" w:fill="auto"/>
            <w:vAlign w:val="center"/>
          </w:tcPr>
          <w:p w14:paraId="4D0D1AE4"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80%</w:t>
            </w:r>
          </w:p>
        </w:tc>
        <w:tc>
          <w:tcPr>
            <w:tcW w:w="517" w:type="pct"/>
            <w:shd w:val="clear" w:color="auto" w:fill="auto"/>
            <w:vAlign w:val="center"/>
          </w:tcPr>
          <w:p w14:paraId="0ACD7386"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90%</w:t>
            </w:r>
          </w:p>
        </w:tc>
        <w:tc>
          <w:tcPr>
            <w:tcW w:w="730" w:type="pct"/>
            <w:shd w:val="clear" w:color="auto" w:fill="auto"/>
            <w:vAlign w:val="center"/>
          </w:tcPr>
          <w:p w14:paraId="06D5953A"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Whether meet the requirement of Set A</w:t>
            </w:r>
          </w:p>
        </w:tc>
        <w:tc>
          <w:tcPr>
            <w:tcW w:w="730" w:type="pct"/>
            <w:shd w:val="clear" w:color="auto" w:fill="auto"/>
            <w:vAlign w:val="center"/>
          </w:tcPr>
          <w:p w14:paraId="4ACA98BA"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Whether meet the requirement of Set B</w:t>
            </w:r>
          </w:p>
        </w:tc>
      </w:tr>
      <w:tr w:rsidR="00AD2C15" w:rsidRPr="005B60EB" w14:paraId="5AB3595F" w14:textId="77777777" w:rsidTr="00546F72">
        <w:trPr>
          <w:trHeight w:val="480"/>
        </w:trPr>
        <w:tc>
          <w:tcPr>
            <w:tcW w:w="1026" w:type="pct"/>
            <w:vMerge w:val="restart"/>
            <w:shd w:val="clear" w:color="auto" w:fill="auto"/>
            <w:vAlign w:val="center"/>
          </w:tcPr>
          <w:p w14:paraId="394DA7CE" w14:textId="77777777" w:rsidR="00AD2C15" w:rsidRDefault="00AD2C15" w:rsidP="00AD2C15">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w:t>
            </w:r>
          </w:p>
          <w:p w14:paraId="0CCE1563" w14:textId="4B42AD17" w:rsidR="00AD2C15" w:rsidRPr="005B60EB" w:rsidRDefault="00AD2C15" w:rsidP="00AD2C15">
            <w:pPr>
              <w:widowControl w:val="0"/>
              <w:snapToGrid w:val="0"/>
              <w:spacing w:beforeLines="50" w:before="120" w:afterLines="50" w:after="120" w:line="259" w:lineRule="auto"/>
              <w:jc w:val="center"/>
              <w:rPr>
                <w:rFonts w:eastAsiaTheme="minorEastAsia"/>
                <w:kern w:val="2"/>
                <w:szCs w:val="20"/>
              </w:rPr>
            </w:pPr>
            <w:r>
              <w:rPr>
                <w:rFonts w:eastAsiaTheme="minorEastAsia"/>
                <w:kern w:val="2"/>
                <w:szCs w:val="20"/>
              </w:rPr>
              <w:t>(symmetric)</w:t>
            </w:r>
          </w:p>
          <w:p w14:paraId="732B6B3D" w14:textId="77777777" w:rsidR="00AD2C15" w:rsidRPr="005B60EB"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Theme="minorEastAsia"/>
                <w:kern w:val="2"/>
                <w:szCs w:val="20"/>
              </w:rPr>
              <w:t>BW=40MHz</w:t>
            </w:r>
          </w:p>
        </w:tc>
        <w:tc>
          <w:tcPr>
            <w:tcW w:w="614" w:type="pct"/>
            <w:shd w:val="clear" w:color="auto" w:fill="auto"/>
            <w:vAlign w:val="center"/>
          </w:tcPr>
          <w:p w14:paraId="63BE0875" w14:textId="77777777" w:rsidR="00AD2C15" w:rsidRPr="005B60EB"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0C9ADA55" w14:textId="7E12B34E"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1.7843</w:t>
            </w:r>
          </w:p>
        </w:tc>
        <w:tc>
          <w:tcPr>
            <w:tcW w:w="461" w:type="pct"/>
            <w:shd w:val="clear" w:color="auto" w:fill="auto"/>
            <w:vAlign w:val="center"/>
          </w:tcPr>
          <w:p w14:paraId="19F4FDEC" w14:textId="7348CF4F"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2.5839</w:t>
            </w:r>
          </w:p>
        </w:tc>
        <w:tc>
          <w:tcPr>
            <w:tcW w:w="461" w:type="pct"/>
            <w:shd w:val="clear" w:color="auto" w:fill="auto"/>
            <w:vAlign w:val="center"/>
          </w:tcPr>
          <w:p w14:paraId="215739BD" w14:textId="59C88B26"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3.7326</w:t>
            </w:r>
          </w:p>
        </w:tc>
        <w:tc>
          <w:tcPr>
            <w:tcW w:w="517" w:type="pct"/>
            <w:shd w:val="clear" w:color="auto" w:fill="auto"/>
            <w:vAlign w:val="center"/>
          </w:tcPr>
          <w:p w14:paraId="2D731117" w14:textId="2DD0E5D6"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5.0870</w:t>
            </w:r>
          </w:p>
        </w:tc>
        <w:tc>
          <w:tcPr>
            <w:tcW w:w="730" w:type="pct"/>
            <w:shd w:val="clear" w:color="auto" w:fill="auto"/>
            <w:vAlign w:val="center"/>
          </w:tcPr>
          <w:p w14:paraId="0720057F" w14:textId="77777777" w:rsidR="00AD2C15"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32636736" w14:textId="217F4729" w:rsidR="00AD2C15" w:rsidRPr="005B60EB" w:rsidRDefault="00AD2C15" w:rsidP="00AD2C15">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8242CE">
              <w:rPr>
                <w:rFonts w:eastAsia="SimSun"/>
                <w:kern w:val="2"/>
                <w:szCs w:val="20"/>
              </w:rPr>
              <w:t>42.2%</w:t>
            </w:r>
            <w:r>
              <w:rPr>
                <w:rFonts w:eastAsia="SimSun"/>
                <w:kern w:val="2"/>
                <w:szCs w:val="20"/>
              </w:rPr>
              <w:t>)</w:t>
            </w:r>
          </w:p>
        </w:tc>
        <w:tc>
          <w:tcPr>
            <w:tcW w:w="730" w:type="pct"/>
            <w:shd w:val="clear" w:color="auto" w:fill="auto"/>
            <w:vAlign w:val="center"/>
          </w:tcPr>
          <w:p w14:paraId="2572ACF4" w14:textId="77777777" w:rsidR="00AD2C15"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2A7B63E0" w14:textId="601CA5ED" w:rsidR="00AD2C15" w:rsidRPr="005B60EB" w:rsidRDefault="00AD2C15" w:rsidP="00AD2C15">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8242CE">
              <w:rPr>
                <w:rFonts w:eastAsia="SimSun"/>
                <w:kern w:val="2"/>
                <w:szCs w:val="20"/>
              </w:rPr>
              <w:t>9.2%</w:t>
            </w:r>
            <w:r>
              <w:rPr>
                <w:rFonts w:eastAsia="SimSun"/>
                <w:kern w:val="2"/>
                <w:szCs w:val="20"/>
              </w:rPr>
              <w:t>)</w:t>
            </w:r>
          </w:p>
        </w:tc>
      </w:tr>
      <w:tr w:rsidR="00881554" w:rsidRPr="005B60EB" w14:paraId="62C1CB7E" w14:textId="77777777" w:rsidTr="00D50FDB">
        <w:trPr>
          <w:trHeight w:val="480"/>
        </w:trPr>
        <w:tc>
          <w:tcPr>
            <w:tcW w:w="1026" w:type="pct"/>
            <w:vMerge/>
            <w:shd w:val="clear" w:color="auto" w:fill="auto"/>
            <w:vAlign w:val="center"/>
          </w:tcPr>
          <w:p w14:paraId="2D7878EA" w14:textId="77777777" w:rsidR="00881554" w:rsidRPr="005B60EB" w:rsidRDefault="00881554" w:rsidP="00881554">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1C375F7" w14:textId="403CC164" w:rsidR="00881554" w:rsidRPr="005B60EB" w:rsidRDefault="00D50FDB" w:rsidP="00881554">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w:t>
            </w:r>
            <w:r w:rsidR="004E023D">
              <w:rPr>
                <w:rFonts w:eastAsia="SimSun"/>
                <w:kern w:val="2"/>
                <w:szCs w:val="20"/>
              </w:rPr>
              <w:t xml:space="preserve">long </w:t>
            </w:r>
            <w:r>
              <w:rPr>
                <w:rFonts w:eastAsia="SimSun"/>
                <w:kern w:val="2"/>
                <w:szCs w:val="20"/>
              </w:rPr>
              <w:t>the road (</w:t>
            </w:r>
            <w:r w:rsidR="004E023D" w:rsidRPr="005B60EB">
              <w:rPr>
                <w:rFonts w:eastAsia="SimSun"/>
                <w:kern w:val="2"/>
                <w:szCs w:val="20"/>
              </w:rPr>
              <w:t>X</w:t>
            </w:r>
            <w:r>
              <w:rPr>
                <w:rFonts w:eastAsia="SimSun"/>
                <w:kern w:val="2"/>
                <w:szCs w:val="20"/>
              </w:rPr>
              <w:t>)</w:t>
            </w:r>
          </w:p>
        </w:tc>
        <w:tc>
          <w:tcPr>
            <w:tcW w:w="461" w:type="pct"/>
            <w:shd w:val="clear" w:color="auto" w:fill="auto"/>
          </w:tcPr>
          <w:p w14:paraId="429126C0" w14:textId="420E13E4"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0.3208 </w:t>
            </w:r>
          </w:p>
        </w:tc>
        <w:tc>
          <w:tcPr>
            <w:tcW w:w="461" w:type="pct"/>
            <w:shd w:val="clear" w:color="auto" w:fill="auto"/>
          </w:tcPr>
          <w:p w14:paraId="5588590F" w14:textId="6246038B"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0.4736 </w:t>
            </w:r>
          </w:p>
        </w:tc>
        <w:tc>
          <w:tcPr>
            <w:tcW w:w="461" w:type="pct"/>
            <w:shd w:val="clear" w:color="auto" w:fill="auto"/>
          </w:tcPr>
          <w:p w14:paraId="6ACD85F7" w14:textId="0F98008B"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0.6003 </w:t>
            </w:r>
          </w:p>
        </w:tc>
        <w:tc>
          <w:tcPr>
            <w:tcW w:w="517" w:type="pct"/>
            <w:shd w:val="clear" w:color="auto" w:fill="auto"/>
          </w:tcPr>
          <w:p w14:paraId="699935AF" w14:textId="555985CC"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0.8393</w:t>
            </w:r>
          </w:p>
        </w:tc>
        <w:tc>
          <w:tcPr>
            <w:tcW w:w="730" w:type="pct"/>
            <w:shd w:val="clear" w:color="auto" w:fill="auto"/>
            <w:vAlign w:val="center"/>
          </w:tcPr>
          <w:p w14:paraId="35AD7C93" w14:textId="293A5E81" w:rsidR="00881554" w:rsidRPr="005B60EB" w:rsidRDefault="00F0647E" w:rsidP="00881554">
            <w:pPr>
              <w:widowControl w:val="0"/>
              <w:snapToGrid w:val="0"/>
              <w:spacing w:beforeLines="50" w:before="120" w:afterLines="50" w:after="120" w:line="259" w:lineRule="auto"/>
              <w:jc w:val="center"/>
              <w:rPr>
                <w:rFonts w:eastAsia="SimSun"/>
                <w:kern w:val="2"/>
                <w:szCs w:val="20"/>
              </w:rPr>
            </w:pPr>
            <w:r>
              <w:rPr>
                <w:rFonts w:eastAsia="SimSun"/>
                <w:kern w:val="2"/>
                <w:szCs w:val="20"/>
              </w:rPr>
              <w:t>Yes</w:t>
            </w:r>
          </w:p>
        </w:tc>
        <w:tc>
          <w:tcPr>
            <w:tcW w:w="730" w:type="pct"/>
            <w:shd w:val="clear" w:color="auto" w:fill="auto"/>
            <w:vAlign w:val="center"/>
          </w:tcPr>
          <w:p w14:paraId="5B90F2DC" w14:textId="77777777" w:rsidR="00881554" w:rsidRPr="005B60EB" w:rsidRDefault="00881554" w:rsidP="00881554">
            <w:pPr>
              <w:widowControl w:val="0"/>
              <w:snapToGrid w:val="0"/>
              <w:spacing w:beforeLines="50" w:before="120" w:afterLines="50" w:after="120" w:line="259" w:lineRule="auto"/>
              <w:jc w:val="center"/>
              <w:rPr>
                <w:rFonts w:eastAsia="SimSun"/>
                <w:kern w:val="2"/>
                <w:szCs w:val="20"/>
              </w:rPr>
            </w:pPr>
          </w:p>
        </w:tc>
      </w:tr>
      <w:tr w:rsidR="00905B1B" w:rsidRPr="005B60EB" w14:paraId="272186CE" w14:textId="77777777" w:rsidTr="00D50FDB">
        <w:trPr>
          <w:trHeight w:val="480"/>
        </w:trPr>
        <w:tc>
          <w:tcPr>
            <w:tcW w:w="1026" w:type="pct"/>
            <w:vMerge/>
            <w:shd w:val="clear" w:color="auto" w:fill="auto"/>
            <w:vAlign w:val="center"/>
          </w:tcPr>
          <w:p w14:paraId="3FA89E5B" w14:textId="77777777" w:rsidR="00905B1B" w:rsidRPr="005B60EB" w:rsidRDefault="00905B1B" w:rsidP="00905B1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42CFCD05" w14:textId="4C629800" w:rsidR="00905B1B" w:rsidRPr="005B60EB" w:rsidRDefault="00D50FDB" w:rsidP="00905B1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tcPr>
          <w:p w14:paraId="38F908FE" w14:textId="666ED0E1"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1.7593 </w:t>
            </w:r>
          </w:p>
        </w:tc>
        <w:tc>
          <w:tcPr>
            <w:tcW w:w="461" w:type="pct"/>
            <w:shd w:val="clear" w:color="auto" w:fill="auto"/>
          </w:tcPr>
          <w:p w14:paraId="44DAB963" w14:textId="51BD5595"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2.5483 </w:t>
            </w:r>
          </w:p>
        </w:tc>
        <w:tc>
          <w:tcPr>
            <w:tcW w:w="461" w:type="pct"/>
            <w:shd w:val="clear" w:color="auto" w:fill="auto"/>
          </w:tcPr>
          <w:p w14:paraId="1606DEE3" w14:textId="11C21E3E"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3.6461 </w:t>
            </w:r>
          </w:p>
        </w:tc>
        <w:tc>
          <w:tcPr>
            <w:tcW w:w="517" w:type="pct"/>
            <w:shd w:val="clear" w:color="auto" w:fill="auto"/>
          </w:tcPr>
          <w:p w14:paraId="20A16EBA" w14:textId="5F0EDB15"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5.0858</w:t>
            </w:r>
          </w:p>
        </w:tc>
        <w:tc>
          <w:tcPr>
            <w:tcW w:w="730" w:type="pct"/>
            <w:shd w:val="clear" w:color="auto" w:fill="auto"/>
            <w:vAlign w:val="center"/>
          </w:tcPr>
          <w:p w14:paraId="6C219B40" w14:textId="524F5299" w:rsidR="00905B1B" w:rsidRPr="005B60EB" w:rsidRDefault="00905B1B" w:rsidP="00905B1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604DE39A" w14:textId="77777777" w:rsidR="00905B1B" w:rsidRPr="005B60EB" w:rsidRDefault="00905B1B" w:rsidP="00905B1B">
            <w:pPr>
              <w:widowControl w:val="0"/>
              <w:snapToGrid w:val="0"/>
              <w:spacing w:beforeLines="50" w:before="120" w:afterLines="50" w:after="120" w:line="259" w:lineRule="auto"/>
              <w:jc w:val="center"/>
              <w:rPr>
                <w:rFonts w:eastAsia="SimSun"/>
                <w:kern w:val="2"/>
                <w:szCs w:val="20"/>
              </w:rPr>
            </w:pPr>
          </w:p>
        </w:tc>
      </w:tr>
      <w:tr w:rsidR="005B60EB" w:rsidRPr="005B60EB" w14:paraId="4299B8BF" w14:textId="77777777" w:rsidTr="00546F72">
        <w:trPr>
          <w:trHeight w:val="496"/>
        </w:trPr>
        <w:tc>
          <w:tcPr>
            <w:tcW w:w="1026" w:type="pct"/>
            <w:vMerge w:val="restart"/>
            <w:shd w:val="clear" w:color="auto" w:fill="auto"/>
            <w:vAlign w:val="center"/>
          </w:tcPr>
          <w:p w14:paraId="1B467A9A"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 (staggered)</w:t>
            </w:r>
          </w:p>
          <w:p w14:paraId="79DA2DF3"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BW=40MHz</w:t>
            </w:r>
          </w:p>
          <w:p w14:paraId="4221B279"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vAlign w:val="center"/>
          </w:tcPr>
          <w:p w14:paraId="21C894B7"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26FDF245" w14:textId="44103B1E"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1.7848</w:t>
            </w:r>
          </w:p>
        </w:tc>
        <w:tc>
          <w:tcPr>
            <w:tcW w:w="461" w:type="pct"/>
            <w:shd w:val="clear" w:color="auto" w:fill="auto"/>
            <w:vAlign w:val="center"/>
          </w:tcPr>
          <w:p w14:paraId="774406F9" w14:textId="57EC0163"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2.5153</w:t>
            </w:r>
          </w:p>
        </w:tc>
        <w:tc>
          <w:tcPr>
            <w:tcW w:w="461" w:type="pct"/>
            <w:shd w:val="clear" w:color="auto" w:fill="auto"/>
            <w:vAlign w:val="center"/>
          </w:tcPr>
          <w:p w14:paraId="07CC6A5C" w14:textId="3C370808"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3.6933</w:t>
            </w:r>
          </w:p>
        </w:tc>
        <w:tc>
          <w:tcPr>
            <w:tcW w:w="517" w:type="pct"/>
            <w:shd w:val="clear" w:color="auto" w:fill="auto"/>
            <w:vAlign w:val="center"/>
          </w:tcPr>
          <w:p w14:paraId="4818EE1D" w14:textId="3D94B6E6"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4.9242</w:t>
            </w:r>
          </w:p>
        </w:tc>
        <w:tc>
          <w:tcPr>
            <w:tcW w:w="730" w:type="pct"/>
            <w:shd w:val="clear" w:color="auto" w:fill="auto"/>
            <w:vAlign w:val="center"/>
          </w:tcPr>
          <w:p w14:paraId="6E0917A8"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7F73AC31" w14:textId="7BF178E9" w:rsidR="00D762DB" w:rsidRPr="005B60EB" w:rsidRDefault="00D762DB"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5D62FC">
              <w:rPr>
                <w:rFonts w:eastAsia="SimSun"/>
                <w:kern w:val="2"/>
                <w:szCs w:val="20"/>
              </w:rPr>
              <w:t>4</w:t>
            </w:r>
            <w:r w:rsidR="007A519A">
              <w:rPr>
                <w:rFonts w:eastAsia="SimSun"/>
                <w:kern w:val="2"/>
                <w:szCs w:val="20"/>
              </w:rPr>
              <w:t>3.0</w:t>
            </w:r>
            <w:r w:rsidR="005D62FC">
              <w:rPr>
                <w:rFonts w:eastAsia="SimSun"/>
                <w:kern w:val="2"/>
                <w:szCs w:val="20"/>
              </w:rPr>
              <w:t>%</w:t>
            </w:r>
            <w:r>
              <w:rPr>
                <w:rFonts w:eastAsia="SimSun"/>
                <w:kern w:val="2"/>
                <w:szCs w:val="20"/>
              </w:rPr>
              <w:t>)</w:t>
            </w:r>
          </w:p>
        </w:tc>
        <w:tc>
          <w:tcPr>
            <w:tcW w:w="730" w:type="pct"/>
            <w:shd w:val="clear" w:color="auto" w:fill="auto"/>
            <w:vAlign w:val="center"/>
          </w:tcPr>
          <w:p w14:paraId="70F09D0E"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F7606D">
              <w:rPr>
                <w:rFonts w:eastAsia="SimSun"/>
                <w:kern w:val="2"/>
                <w:szCs w:val="20"/>
              </w:rPr>
              <w:t>No</w:t>
            </w:r>
          </w:p>
          <w:p w14:paraId="13A1D5F4" w14:textId="5E7CA9B3" w:rsidR="00D762DB" w:rsidRPr="005B60EB" w:rsidRDefault="00D762DB"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5D62FC">
              <w:rPr>
                <w:rFonts w:eastAsia="SimSun"/>
                <w:kern w:val="2"/>
                <w:szCs w:val="20"/>
              </w:rPr>
              <w:t>9.2%</w:t>
            </w:r>
            <w:r>
              <w:rPr>
                <w:rFonts w:eastAsia="SimSun"/>
                <w:kern w:val="2"/>
                <w:szCs w:val="20"/>
              </w:rPr>
              <w:t>)</w:t>
            </w:r>
          </w:p>
        </w:tc>
      </w:tr>
      <w:tr w:rsidR="00DC0D43" w:rsidRPr="005B60EB" w14:paraId="3CEB08E2" w14:textId="77777777" w:rsidTr="00546F72">
        <w:trPr>
          <w:trHeight w:val="496"/>
        </w:trPr>
        <w:tc>
          <w:tcPr>
            <w:tcW w:w="1026" w:type="pct"/>
            <w:vMerge/>
            <w:shd w:val="clear" w:color="auto" w:fill="auto"/>
            <w:vAlign w:val="center"/>
          </w:tcPr>
          <w:p w14:paraId="1E515FB0"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2D0B6C9" w14:textId="52134D6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0C00FA50" w14:textId="3DB8B98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0.</w:t>
            </w:r>
            <w:r w:rsidRPr="00A83AAB">
              <w:rPr>
                <w:rFonts w:eastAsia="SimSun"/>
                <w:kern w:val="2"/>
                <w:szCs w:val="20"/>
              </w:rPr>
              <w:t>3245</w:t>
            </w:r>
          </w:p>
        </w:tc>
        <w:tc>
          <w:tcPr>
            <w:tcW w:w="461" w:type="pct"/>
            <w:shd w:val="clear" w:color="auto" w:fill="auto"/>
            <w:vAlign w:val="center"/>
          </w:tcPr>
          <w:p w14:paraId="1C8F98DF" w14:textId="4CAEA5B4"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0.4751</w:t>
            </w:r>
          </w:p>
        </w:tc>
        <w:tc>
          <w:tcPr>
            <w:tcW w:w="461" w:type="pct"/>
            <w:shd w:val="clear" w:color="auto" w:fill="auto"/>
            <w:vAlign w:val="center"/>
          </w:tcPr>
          <w:p w14:paraId="4BE85344" w14:textId="6178195C"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0.6018</w:t>
            </w:r>
          </w:p>
        </w:tc>
        <w:tc>
          <w:tcPr>
            <w:tcW w:w="517" w:type="pct"/>
            <w:shd w:val="clear" w:color="auto" w:fill="auto"/>
            <w:vAlign w:val="center"/>
          </w:tcPr>
          <w:p w14:paraId="2ACF30A5" w14:textId="42208204"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0.8219</w:t>
            </w:r>
          </w:p>
        </w:tc>
        <w:tc>
          <w:tcPr>
            <w:tcW w:w="730" w:type="pct"/>
            <w:shd w:val="clear" w:color="auto" w:fill="auto"/>
            <w:vAlign w:val="center"/>
          </w:tcPr>
          <w:p w14:paraId="6989F4B8"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6C7E1B5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45919E7C" w14:textId="77777777" w:rsidTr="00546F72">
        <w:trPr>
          <w:trHeight w:val="496"/>
        </w:trPr>
        <w:tc>
          <w:tcPr>
            <w:tcW w:w="1026" w:type="pct"/>
            <w:vMerge/>
            <w:shd w:val="clear" w:color="auto" w:fill="auto"/>
            <w:vAlign w:val="center"/>
          </w:tcPr>
          <w:p w14:paraId="1FC095C1"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A3DC3D0" w14:textId="498DA98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6E8DCCF7" w14:textId="72B147E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1.7629</w:t>
            </w:r>
          </w:p>
        </w:tc>
        <w:tc>
          <w:tcPr>
            <w:tcW w:w="461" w:type="pct"/>
            <w:shd w:val="clear" w:color="auto" w:fill="auto"/>
            <w:vAlign w:val="center"/>
          </w:tcPr>
          <w:p w14:paraId="50FD07BB" w14:textId="5DE1C10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2.5035</w:t>
            </w:r>
          </w:p>
        </w:tc>
        <w:tc>
          <w:tcPr>
            <w:tcW w:w="461" w:type="pct"/>
            <w:shd w:val="clear" w:color="auto" w:fill="auto"/>
            <w:vAlign w:val="center"/>
          </w:tcPr>
          <w:p w14:paraId="161E6F45" w14:textId="2F277DD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3.5550</w:t>
            </w:r>
          </w:p>
        </w:tc>
        <w:tc>
          <w:tcPr>
            <w:tcW w:w="517" w:type="pct"/>
            <w:shd w:val="clear" w:color="auto" w:fill="auto"/>
            <w:vAlign w:val="center"/>
          </w:tcPr>
          <w:p w14:paraId="289F77D8" w14:textId="4C4F78C6"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4.9230</w:t>
            </w:r>
          </w:p>
        </w:tc>
        <w:tc>
          <w:tcPr>
            <w:tcW w:w="730" w:type="pct"/>
            <w:shd w:val="clear" w:color="auto" w:fill="auto"/>
            <w:vAlign w:val="center"/>
          </w:tcPr>
          <w:p w14:paraId="08C561C7"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1744CDA3"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5B60EB" w:rsidRPr="005B60EB" w14:paraId="4522BEB3" w14:textId="77777777" w:rsidTr="00546F72">
        <w:trPr>
          <w:trHeight w:val="480"/>
        </w:trPr>
        <w:tc>
          <w:tcPr>
            <w:tcW w:w="1026" w:type="pct"/>
            <w:vMerge w:val="restart"/>
            <w:shd w:val="clear" w:color="auto" w:fill="auto"/>
            <w:vAlign w:val="center"/>
          </w:tcPr>
          <w:p w14:paraId="68858E82" w14:textId="77777777" w:rsid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w:t>
            </w:r>
          </w:p>
          <w:p w14:paraId="642AC574" w14:textId="7288C544" w:rsidR="00077128" w:rsidRPr="005B60EB" w:rsidRDefault="00077128" w:rsidP="00077128">
            <w:pPr>
              <w:widowControl w:val="0"/>
              <w:snapToGrid w:val="0"/>
              <w:spacing w:beforeLines="50" w:before="120" w:afterLines="50" w:after="120" w:line="259" w:lineRule="auto"/>
              <w:jc w:val="center"/>
              <w:rPr>
                <w:rFonts w:eastAsiaTheme="minorEastAsia"/>
                <w:kern w:val="2"/>
                <w:szCs w:val="20"/>
              </w:rPr>
            </w:pPr>
            <w:r>
              <w:rPr>
                <w:rFonts w:eastAsiaTheme="minorEastAsia"/>
                <w:kern w:val="2"/>
                <w:szCs w:val="20"/>
              </w:rPr>
              <w:t>(symmetric)</w:t>
            </w:r>
          </w:p>
          <w:p w14:paraId="66B91121"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Theme="minorEastAsia"/>
                <w:kern w:val="2"/>
                <w:szCs w:val="20"/>
              </w:rPr>
              <w:t>BW=100MHz</w:t>
            </w:r>
          </w:p>
        </w:tc>
        <w:tc>
          <w:tcPr>
            <w:tcW w:w="614" w:type="pct"/>
            <w:shd w:val="clear" w:color="auto" w:fill="auto"/>
            <w:vAlign w:val="center"/>
          </w:tcPr>
          <w:p w14:paraId="64D2FB26"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65E141EF" w14:textId="1620520C" w:rsidR="005B60EB" w:rsidRPr="005B60EB" w:rsidRDefault="00944D9F"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0.8877</w:t>
            </w:r>
          </w:p>
        </w:tc>
        <w:tc>
          <w:tcPr>
            <w:tcW w:w="461" w:type="pct"/>
            <w:shd w:val="clear" w:color="auto" w:fill="auto"/>
            <w:vAlign w:val="center"/>
          </w:tcPr>
          <w:p w14:paraId="04A8D438" w14:textId="46AE92BE"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1.3001</w:t>
            </w:r>
          </w:p>
        </w:tc>
        <w:tc>
          <w:tcPr>
            <w:tcW w:w="461" w:type="pct"/>
            <w:shd w:val="clear" w:color="auto" w:fill="auto"/>
            <w:vAlign w:val="center"/>
          </w:tcPr>
          <w:p w14:paraId="0C40D9BE" w14:textId="0993D10C"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1.7296</w:t>
            </w:r>
          </w:p>
        </w:tc>
        <w:tc>
          <w:tcPr>
            <w:tcW w:w="517" w:type="pct"/>
            <w:shd w:val="clear" w:color="auto" w:fill="auto"/>
            <w:vAlign w:val="center"/>
          </w:tcPr>
          <w:p w14:paraId="799FF57B" w14:textId="69DBC14A"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2.3902</w:t>
            </w:r>
          </w:p>
        </w:tc>
        <w:tc>
          <w:tcPr>
            <w:tcW w:w="730" w:type="pct"/>
            <w:shd w:val="clear" w:color="auto" w:fill="auto"/>
            <w:vAlign w:val="center"/>
          </w:tcPr>
          <w:p w14:paraId="36ED5E25"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89976EF" w14:textId="26BBFCE9" w:rsidR="000860A7" w:rsidRPr="005B60EB" w:rsidRDefault="000860A7"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3B1C0B">
              <w:rPr>
                <w:rFonts w:eastAsia="SimSun"/>
                <w:kern w:val="2"/>
                <w:szCs w:val="20"/>
              </w:rPr>
              <w:t>71.3</w:t>
            </w:r>
            <w:r>
              <w:rPr>
                <w:rFonts w:eastAsia="SimSun"/>
                <w:kern w:val="2"/>
                <w:szCs w:val="20"/>
              </w:rPr>
              <w:t>%)</w:t>
            </w:r>
          </w:p>
        </w:tc>
        <w:tc>
          <w:tcPr>
            <w:tcW w:w="730" w:type="pct"/>
            <w:shd w:val="clear" w:color="auto" w:fill="auto"/>
            <w:vAlign w:val="center"/>
          </w:tcPr>
          <w:p w14:paraId="30CDBAEE"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2745D0F" w14:textId="360FFFBD" w:rsidR="000860A7" w:rsidRPr="005B60EB" w:rsidRDefault="000860A7"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3B1C0B">
              <w:rPr>
                <w:rFonts w:eastAsia="SimSun"/>
                <w:kern w:val="2"/>
                <w:szCs w:val="20"/>
              </w:rPr>
              <w:t>30.4</w:t>
            </w:r>
            <w:r>
              <w:rPr>
                <w:rFonts w:eastAsia="SimSun"/>
                <w:kern w:val="2"/>
                <w:szCs w:val="20"/>
              </w:rPr>
              <w:t>%)</w:t>
            </w:r>
          </w:p>
        </w:tc>
      </w:tr>
      <w:tr w:rsidR="00DC0D43" w:rsidRPr="005B60EB" w14:paraId="12C15CCA" w14:textId="77777777" w:rsidTr="00546F72">
        <w:trPr>
          <w:trHeight w:val="480"/>
        </w:trPr>
        <w:tc>
          <w:tcPr>
            <w:tcW w:w="1026" w:type="pct"/>
            <w:vMerge/>
            <w:shd w:val="clear" w:color="auto" w:fill="auto"/>
            <w:vAlign w:val="center"/>
          </w:tcPr>
          <w:p w14:paraId="60FA9FFC"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9D877EB" w14:textId="5AACBD7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507D1F07" w14:textId="70F843D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0.1632</w:t>
            </w:r>
          </w:p>
        </w:tc>
        <w:tc>
          <w:tcPr>
            <w:tcW w:w="461" w:type="pct"/>
            <w:shd w:val="clear" w:color="auto" w:fill="auto"/>
            <w:vAlign w:val="center"/>
          </w:tcPr>
          <w:p w14:paraId="6B1C3345" w14:textId="4655934D"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0.2310</w:t>
            </w:r>
          </w:p>
        </w:tc>
        <w:tc>
          <w:tcPr>
            <w:tcW w:w="461" w:type="pct"/>
            <w:shd w:val="clear" w:color="auto" w:fill="auto"/>
            <w:vAlign w:val="center"/>
          </w:tcPr>
          <w:p w14:paraId="33E7D534" w14:textId="3A303D2A"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0.3062</w:t>
            </w:r>
          </w:p>
        </w:tc>
        <w:tc>
          <w:tcPr>
            <w:tcW w:w="517" w:type="pct"/>
            <w:shd w:val="clear" w:color="auto" w:fill="auto"/>
            <w:vAlign w:val="center"/>
          </w:tcPr>
          <w:p w14:paraId="5FEAFE89" w14:textId="35FDCC78"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0.4348</w:t>
            </w:r>
          </w:p>
        </w:tc>
        <w:tc>
          <w:tcPr>
            <w:tcW w:w="730" w:type="pct"/>
            <w:shd w:val="clear" w:color="auto" w:fill="auto"/>
            <w:vAlign w:val="center"/>
          </w:tcPr>
          <w:p w14:paraId="5533B505"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3BB4663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54B3BF98" w14:textId="77777777" w:rsidTr="00546F72">
        <w:trPr>
          <w:trHeight w:val="480"/>
        </w:trPr>
        <w:tc>
          <w:tcPr>
            <w:tcW w:w="1026" w:type="pct"/>
            <w:vMerge/>
            <w:shd w:val="clear" w:color="auto" w:fill="auto"/>
            <w:vAlign w:val="center"/>
          </w:tcPr>
          <w:p w14:paraId="1F1175F2"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7BE6801B" w14:textId="2FEC4A0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54CD78AE" w14:textId="7F4F72C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0.8575</w:t>
            </w:r>
          </w:p>
        </w:tc>
        <w:tc>
          <w:tcPr>
            <w:tcW w:w="461" w:type="pct"/>
            <w:shd w:val="clear" w:color="auto" w:fill="auto"/>
            <w:vAlign w:val="center"/>
          </w:tcPr>
          <w:p w14:paraId="699B8233" w14:textId="1538AF95"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1.2905</w:t>
            </w:r>
          </w:p>
        </w:tc>
        <w:tc>
          <w:tcPr>
            <w:tcW w:w="461" w:type="pct"/>
            <w:shd w:val="clear" w:color="auto" w:fill="auto"/>
            <w:vAlign w:val="center"/>
          </w:tcPr>
          <w:p w14:paraId="0DDEDA50" w14:textId="0C2124CC"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1.7110</w:t>
            </w:r>
          </w:p>
        </w:tc>
        <w:tc>
          <w:tcPr>
            <w:tcW w:w="517" w:type="pct"/>
            <w:shd w:val="clear" w:color="auto" w:fill="auto"/>
            <w:vAlign w:val="center"/>
          </w:tcPr>
          <w:p w14:paraId="3969E53D" w14:textId="1EA8F84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2.3579</w:t>
            </w:r>
          </w:p>
        </w:tc>
        <w:tc>
          <w:tcPr>
            <w:tcW w:w="730" w:type="pct"/>
            <w:shd w:val="clear" w:color="auto" w:fill="auto"/>
            <w:vAlign w:val="center"/>
          </w:tcPr>
          <w:p w14:paraId="2E8C1526"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4F14314A"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5B60EB" w:rsidRPr="005B60EB" w14:paraId="7AA4097A" w14:textId="77777777" w:rsidTr="00546F72">
        <w:trPr>
          <w:trHeight w:val="496"/>
        </w:trPr>
        <w:tc>
          <w:tcPr>
            <w:tcW w:w="1026" w:type="pct"/>
            <w:vMerge w:val="restart"/>
            <w:shd w:val="clear" w:color="auto" w:fill="auto"/>
            <w:vAlign w:val="center"/>
          </w:tcPr>
          <w:p w14:paraId="1F7DBBCE"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 (Staggered)</w:t>
            </w:r>
          </w:p>
          <w:p w14:paraId="359AA042"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BW=100MHz</w:t>
            </w:r>
          </w:p>
        </w:tc>
        <w:tc>
          <w:tcPr>
            <w:tcW w:w="614" w:type="pct"/>
            <w:shd w:val="clear" w:color="auto" w:fill="auto"/>
            <w:vAlign w:val="center"/>
          </w:tcPr>
          <w:p w14:paraId="0802D654"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6FE4F987" w14:textId="25F26CCC" w:rsidR="005B60EB" w:rsidRPr="005B60EB" w:rsidRDefault="00EA4DC0"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0.8877</w:t>
            </w:r>
          </w:p>
        </w:tc>
        <w:tc>
          <w:tcPr>
            <w:tcW w:w="461" w:type="pct"/>
            <w:shd w:val="clear" w:color="auto" w:fill="auto"/>
            <w:vAlign w:val="center"/>
          </w:tcPr>
          <w:p w14:paraId="3E45A5E8" w14:textId="49467759"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1.2954</w:t>
            </w:r>
          </w:p>
        </w:tc>
        <w:tc>
          <w:tcPr>
            <w:tcW w:w="461" w:type="pct"/>
            <w:shd w:val="clear" w:color="auto" w:fill="auto"/>
            <w:vAlign w:val="center"/>
          </w:tcPr>
          <w:p w14:paraId="10FA847C" w14:textId="613CFED5"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1.6748</w:t>
            </w:r>
          </w:p>
        </w:tc>
        <w:tc>
          <w:tcPr>
            <w:tcW w:w="517" w:type="pct"/>
            <w:shd w:val="clear" w:color="auto" w:fill="auto"/>
            <w:vAlign w:val="center"/>
          </w:tcPr>
          <w:p w14:paraId="75B93C4B" w14:textId="4B42CC94"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2.2716</w:t>
            </w:r>
          </w:p>
        </w:tc>
        <w:tc>
          <w:tcPr>
            <w:tcW w:w="730" w:type="pct"/>
            <w:shd w:val="clear" w:color="auto" w:fill="auto"/>
            <w:vAlign w:val="center"/>
          </w:tcPr>
          <w:p w14:paraId="2C5B7386"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5E4B12BD" w14:textId="478D9F9C" w:rsidR="00401732" w:rsidRPr="005B60EB" w:rsidRDefault="00401732"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CC2B26" w:rsidRPr="00CC2B26">
              <w:rPr>
                <w:rFonts w:eastAsia="SimSun"/>
                <w:kern w:val="2"/>
                <w:szCs w:val="20"/>
              </w:rPr>
              <w:t>72</w:t>
            </w:r>
            <w:r w:rsidR="00CC2B26">
              <w:rPr>
                <w:rFonts w:eastAsia="SimSun"/>
                <w:kern w:val="2"/>
                <w:szCs w:val="20"/>
              </w:rPr>
              <w:t>.2</w:t>
            </w:r>
            <w:r>
              <w:rPr>
                <w:rFonts w:eastAsia="SimSun"/>
                <w:kern w:val="2"/>
                <w:szCs w:val="20"/>
              </w:rPr>
              <w:t>%)</w:t>
            </w:r>
          </w:p>
        </w:tc>
        <w:tc>
          <w:tcPr>
            <w:tcW w:w="730" w:type="pct"/>
            <w:shd w:val="clear" w:color="auto" w:fill="auto"/>
            <w:vAlign w:val="center"/>
          </w:tcPr>
          <w:p w14:paraId="1652EF9A"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11AC27E" w14:textId="72DFAA36" w:rsidR="00401732" w:rsidRPr="005B60EB" w:rsidRDefault="00401732"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CC2B26" w:rsidRPr="00CC2B26">
              <w:rPr>
                <w:rFonts w:eastAsia="SimSun"/>
                <w:kern w:val="2"/>
                <w:szCs w:val="20"/>
              </w:rPr>
              <w:t>31</w:t>
            </w:r>
            <w:r w:rsidR="00CC2B26">
              <w:rPr>
                <w:rFonts w:eastAsia="SimSun"/>
                <w:kern w:val="2"/>
                <w:szCs w:val="20"/>
              </w:rPr>
              <w:t>.</w:t>
            </w:r>
            <w:r w:rsidR="00CC2B26" w:rsidRPr="00CC2B26">
              <w:rPr>
                <w:rFonts w:eastAsia="SimSun"/>
                <w:kern w:val="2"/>
                <w:szCs w:val="20"/>
              </w:rPr>
              <w:t>3</w:t>
            </w:r>
            <w:r>
              <w:rPr>
                <w:rFonts w:eastAsia="SimSun"/>
                <w:kern w:val="2"/>
                <w:szCs w:val="20"/>
              </w:rPr>
              <w:t>%)</w:t>
            </w:r>
          </w:p>
        </w:tc>
      </w:tr>
      <w:tr w:rsidR="00DC0D43" w:rsidRPr="005B60EB" w14:paraId="4D0B35AD" w14:textId="77777777" w:rsidTr="00546F72">
        <w:trPr>
          <w:trHeight w:val="496"/>
        </w:trPr>
        <w:tc>
          <w:tcPr>
            <w:tcW w:w="1026" w:type="pct"/>
            <w:vMerge/>
            <w:shd w:val="clear" w:color="auto" w:fill="auto"/>
            <w:vAlign w:val="center"/>
          </w:tcPr>
          <w:p w14:paraId="020C85E3"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578F828" w14:textId="16E0CE4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7CD4F431" w14:textId="60448C6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0.1633</w:t>
            </w:r>
          </w:p>
        </w:tc>
        <w:tc>
          <w:tcPr>
            <w:tcW w:w="461" w:type="pct"/>
            <w:shd w:val="clear" w:color="auto" w:fill="auto"/>
            <w:vAlign w:val="center"/>
          </w:tcPr>
          <w:p w14:paraId="10A8EE98" w14:textId="30D7F52B"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0.2281</w:t>
            </w:r>
          </w:p>
        </w:tc>
        <w:tc>
          <w:tcPr>
            <w:tcW w:w="461" w:type="pct"/>
            <w:shd w:val="clear" w:color="auto" w:fill="auto"/>
            <w:vAlign w:val="center"/>
          </w:tcPr>
          <w:p w14:paraId="3BD5FB2F" w14:textId="707247E5"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0.3053</w:t>
            </w:r>
          </w:p>
        </w:tc>
        <w:tc>
          <w:tcPr>
            <w:tcW w:w="517" w:type="pct"/>
            <w:shd w:val="clear" w:color="auto" w:fill="auto"/>
            <w:vAlign w:val="center"/>
          </w:tcPr>
          <w:p w14:paraId="1B121C3C" w14:textId="1FCE9BF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0.4348</w:t>
            </w:r>
          </w:p>
        </w:tc>
        <w:tc>
          <w:tcPr>
            <w:tcW w:w="730" w:type="pct"/>
            <w:shd w:val="clear" w:color="auto" w:fill="auto"/>
            <w:vAlign w:val="center"/>
          </w:tcPr>
          <w:p w14:paraId="20D1DB54"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2DD7DB77"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0392DE39" w14:textId="77777777" w:rsidTr="00546F72">
        <w:trPr>
          <w:trHeight w:val="496"/>
        </w:trPr>
        <w:tc>
          <w:tcPr>
            <w:tcW w:w="1026" w:type="pct"/>
            <w:vMerge/>
            <w:shd w:val="clear" w:color="auto" w:fill="auto"/>
            <w:vAlign w:val="center"/>
          </w:tcPr>
          <w:p w14:paraId="421718B2"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B1B3F42" w14:textId="49573F0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2F566B3E" w14:textId="40CA168B"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0.8575</w:t>
            </w:r>
          </w:p>
        </w:tc>
        <w:tc>
          <w:tcPr>
            <w:tcW w:w="461" w:type="pct"/>
            <w:shd w:val="clear" w:color="auto" w:fill="auto"/>
            <w:vAlign w:val="center"/>
          </w:tcPr>
          <w:p w14:paraId="215D0011" w14:textId="44ACCCB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1.2847</w:t>
            </w:r>
          </w:p>
        </w:tc>
        <w:tc>
          <w:tcPr>
            <w:tcW w:w="461" w:type="pct"/>
            <w:shd w:val="clear" w:color="auto" w:fill="auto"/>
            <w:vAlign w:val="center"/>
          </w:tcPr>
          <w:p w14:paraId="07D85E27" w14:textId="189B6A6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1.6426</w:t>
            </w:r>
          </w:p>
        </w:tc>
        <w:tc>
          <w:tcPr>
            <w:tcW w:w="517" w:type="pct"/>
            <w:shd w:val="clear" w:color="auto" w:fill="auto"/>
            <w:vAlign w:val="center"/>
          </w:tcPr>
          <w:p w14:paraId="12A0A6B5" w14:textId="3E084F6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2.2670</w:t>
            </w:r>
          </w:p>
        </w:tc>
        <w:tc>
          <w:tcPr>
            <w:tcW w:w="730" w:type="pct"/>
            <w:shd w:val="clear" w:color="auto" w:fill="auto"/>
            <w:vAlign w:val="center"/>
          </w:tcPr>
          <w:p w14:paraId="38282B7F"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7819746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bl>
    <w:p w14:paraId="1D8A6D63" w14:textId="0D329E85" w:rsidR="00295BA0" w:rsidRDefault="00295BA0" w:rsidP="00295BA0"/>
    <w:p w14:paraId="6E430F6F" w14:textId="20E83947" w:rsidR="00141B5A" w:rsidRDefault="00141B5A" w:rsidP="00546F72">
      <w:pPr>
        <w:jc w:val="both"/>
      </w:pPr>
      <w:r w:rsidRPr="00141B5A">
        <w:rPr>
          <w:b/>
          <w:bCs/>
        </w:rPr>
        <w:t xml:space="preserve">Observation </w:t>
      </w:r>
      <w:r w:rsidR="00E12D3E">
        <w:rPr>
          <w:b/>
          <w:bCs/>
        </w:rPr>
        <w:t>3</w:t>
      </w:r>
      <w:r w:rsidRPr="00141B5A">
        <w:rPr>
          <w:b/>
          <w:bCs/>
        </w:rPr>
        <w:t>:</w:t>
      </w:r>
      <w:r>
        <w:t xml:space="preserve"> In V2X Highway scenario,</w:t>
      </w:r>
      <w:r w:rsidR="000A2CC2">
        <w:t xml:space="preserve"> </w:t>
      </w:r>
      <w:r w:rsidR="00C90CBF">
        <w:t>absolute</w:t>
      </w:r>
      <w:r w:rsidR="00CA745C">
        <w:t xml:space="preserve"> </w:t>
      </w:r>
      <w:r w:rsidR="000A2CC2">
        <w:t xml:space="preserve">positioning accuracy can </w:t>
      </w:r>
      <w:r w:rsidR="002C7D40">
        <w:t>be</w:t>
      </w:r>
      <w:r w:rsidR="000A2CC2">
        <w:t xml:space="preserve"> improve</w:t>
      </w:r>
      <w:r w:rsidR="002C7D40">
        <w:t>d</w:t>
      </w:r>
      <w:r w:rsidR="000A2CC2">
        <w:t xml:space="preserve"> by using staggered UE-type RSU deployment.</w:t>
      </w:r>
    </w:p>
    <w:p w14:paraId="3A3DE469" w14:textId="77777777" w:rsidR="00DE6D15" w:rsidRDefault="00DE6D15" w:rsidP="00DE6D15">
      <w:pPr>
        <w:rPr>
          <w:b/>
          <w:bCs/>
        </w:rPr>
      </w:pPr>
    </w:p>
    <w:p w14:paraId="6A2C5E07" w14:textId="61A74452" w:rsidR="00DE6D15" w:rsidRDefault="00DE6D15" w:rsidP="00546F72">
      <w:pPr>
        <w:jc w:val="both"/>
      </w:pPr>
      <w:r w:rsidRPr="00141B5A">
        <w:rPr>
          <w:b/>
          <w:bCs/>
        </w:rPr>
        <w:t xml:space="preserve">Observation </w:t>
      </w:r>
      <w:r>
        <w:rPr>
          <w:b/>
          <w:bCs/>
        </w:rPr>
        <w:t>4:</w:t>
      </w:r>
      <w:r w:rsidRPr="00DE6D15">
        <w:t xml:space="preserve"> </w:t>
      </w:r>
      <w:r>
        <w:t xml:space="preserve">In V2X Highway scenario, </w:t>
      </w:r>
      <w:r w:rsidR="003D3370">
        <w:t xml:space="preserve">due to the </w:t>
      </w:r>
      <w:r w:rsidR="00E67073">
        <w:t xml:space="preserve">nature of the </w:t>
      </w:r>
      <w:r w:rsidR="008032FF">
        <w:t>deployment</w:t>
      </w:r>
      <w:r w:rsidR="003D3370">
        <w:t xml:space="preserve">, </w:t>
      </w:r>
      <w:r w:rsidR="000E1040">
        <w:t xml:space="preserve">the </w:t>
      </w:r>
      <w:r w:rsidR="003D3370">
        <w:t xml:space="preserve">error along </w:t>
      </w:r>
      <w:r w:rsidR="000E1040">
        <w:t xml:space="preserve">the </w:t>
      </w:r>
      <w:r w:rsidR="003D3370">
        <w:t>y-axis</w:t>
      </w:r>
      <w:r w:rsidR="00AC4F30">
        <w:t xml:space="preserve"> </w:t>
      </w:r>
      <w:r w:rsidR="000E1040">
        <w:t>contributes</w:t>
      </w:r>
      <w:r w:rsidR="00FD77A8">
        <w:t xml:space="preserve"> significantly</w:t>
      </w:r>
      <w:r w:rsidR="000E1040">
        <w:t xml:space="preserve"> </w:t>
      </w:r>
      <w:r w:rsidR="00FC1B85">
        <w:t xml:space="preserve">more </w:t>
      </w:r>
      <w:r w:rsidR="001C39DD">
        <w:t xml:space="preserve">to </w:t>
      </w:r>
      <w:r w:rsidR="000E1040">
        <w:t>the horizontal</w:t>
      </w:r>
      <w:r w:rsidR="00FD77A8">
        <w:t xml:space="preserve"> error</w:t>
      </w:r>
      <w:r w:rsidR="00FC1B85">
        <w:t xml:space="preserve"> than </w:t>
      </w:r>
      <w:r w:rsidR="005834E0">
        <w:t xml:space="preserve">the error along the </w:t>
      </w:r>
      <w:r w:rsidR="00FC1B85">
        <w:t>x-axis.</w:t>
      </w:r>
    </w:p>
    <w:p w14:paraId="7C37DF82" w14:textId="77777777" w:rsidR="00141B5A" w:rsidRDefault="00141B5A" w:rsidP="00141B5A">
      <w:pPr>
        <w:rPr>
          <w:b/>
          <w:bCs/>
        </w:rPr>
      </w:pPr>
    </w:p>
    <w:p w14:paraId="61A7AAE9" w14:textId="768D2BB1" w:rsidR="00D7452A" w:rsidRDefault="00141B5A" w:rsidP="002E2C46">
      <w:pPr>
        <w:jc w:val="both"/>
      </w:pPr>
      <w:r w:rsidRPr="00141B5A">
        <w:rPr>
          <w:b/>
          <w:bCs/>
        </w:rPr>
        <w:t xml:space="preserve">Observation </w:t>
      </w:r>
      <w:r w:rsidR="004F5CFE">
        <w:rPr>
          <w:b/>
          <w:bCs/>
        </w:rPr>
        <w:t>5</w:t>
      </w:r>
      <w:r w:rsidRPr="00141B5A">
        <w:rPr>
          <w:b/>
          <w:bCs/>
        </w:rPr>
        <w:t>:</w:t>
      </w:r>
      <w:r>
        <w:t xml:space="preserve"> For </w:t>
      </w:r>
      <w:r w:rsidR="00556411">
        <w:t xml:space="preserve">absolute positioning </w:t>
      </w:r>
      <w:r>
        <w:t xml:space="preserve">accuracy </w:t>
      </w:r>
      <w:r w:rsidR="00CC2A2D">
        <w:t xml:space="preserve">for horizontal errors </w:t>
      </w:r>
      <w:r>
        <w:t>for SL positioning</w:t>
      </w:r>
      <w:r w:rsidR="002F2B31">
        <w:t xml:space="preserve"> for V2X highway scenario</w:t>
      </w:r>
      <w:r>
        <w:t xml:space="preserve">, </w:t>
      </w:r>
      <w:r w:rsidR="00D7452A">
        <w:t>for the evaluated positioning methods,</w:t>
      </w:r>
      <w:r w:rsidR="00B670E1">
        <w:t xml:space="preserve"> </w:t>
      </w:r>
    </w:p>
    <w:p w14:paraId="53DAF0F5" w14:textId="0E58F36A" w:rsidR="004E023D" w:rsidRDefault="00141B5A" w:rsidP="00D7452A">
      <w:pPr>
        <w:numPr>
          <w:ilvl w:val="0"/>
          <w:numId w:val="15"/>
        </w:numPr>
        <w:jc w:val="both"/>
      </w:pPr>
      <w:r w:rsidRPr="00956B25">
        <w:t xml:space="preserve">Set A </w:t>
      </w:r>
      <w:r>
        <w:t xml:space="preserve">and Set B </w:t>
      </w:r>
      <w:r w:rsidRPr="00956B25">
        <w:t xml:space="preserve">requirements for V2X </w:t>
      </w:r>
      <w:r>
        <w:t>highway scenario</w:t>
      </w:r>
      <w:r w:rsidRPr="00956B25">
        <w:t xml:space="preserve"> </w:t>
      </w:r>
      <w:r w:rsidR="00154997">
        <w:t>are not satisfied</w:t>
      </w:r>
      <w:r w:rsidR="008C6FC4">
        <w:t xml:space="preserve"> for horizontal error. </w:t>
      </w:r>
      <w:r w:rsidR="008B0D0D">
        <w:t xml:space="preserve">However, </w:t>
      </w:r>
    </w:p>
    <w:p w14:paraId="7979EC0C" w14:textId="3759CADB" w:rsidR="00C420DC" w:rsidRDefault="004E023D" w:rsidP="00EB41A7">
      <w:pPr>
        <w:numPr>
          <w:ilvl w:val="1"/>
          <w:numId w:val="15"/>
        </w:numPr>
        <w:jc w:val="both"/>
      </w:pPr>
      <w:r>
        <w:t xml:space="preserve">Error along the direction of </w:t>
      </w:r>
      <w:r w:rsidR="00D50FDB">
        <w:t xml:space="preserve">the road </w:t>
      </w:r>
      <w:r w:rsidR="00141B5A" w:rsidRPr="00956B25">
        <w:t>can</w:t>
      </w:r>
      <w:r w:rsidR="00141B5A">
        <w:t xml:space="preserve"> </w:t>
      </w:r>
      <w:r w:rsidR="005B41FE">
        <w:t xml:space="preserve">satisfy the 1m bound </w:t>
      </w:r>
      <w:r w:rsidR="008B0D0D">
        <w:t>as in</w:t>
      </w:r>
      <w:r w:rsidR="00A33164">
        <w:t xml:space="preserve"> Set A</w:t>
      </w:r>
      <w:r w:rsidR="00FB512D">
        <w:t xml:space="preserve"> for both </w:t>
      </w:r>
      <w:r w:rsidR="00C420DC">
        <w:t>40 MHz and 100 MHz bandwidth choices.</w:t>
      </w:r>
    </w:p>
    <w:p w14:paraId="305C6D64" w14:textId="71F89983" w:rsidR="00C420DC" w:rsidRDefault="00C420DC" w:rsidP="00EB41A7">
      <w:pPr>
        <w:numPr>
          <w:ilvl w:val="1"/>
          <w:numId w:val="15"/>
        </w:numPr>
        <w:jc w:val="both"/>
      </w:pPr>
      <w:r>
        <w:t xml:space="preserve">Error along the direction of the road </w:t>
      </w:r>
      <w:r w:rsidRPr="00956B25">
        <w:t>can</w:t>
      </w:r>
      <w:r>
        <w:t xml:space="preserve"> satisfy the </w:t>
      </w:r>
      <w:r w:rsidR="008B0D0D">
        <w:t xml:space="preserve">0.5 </w:t>
      </w:r>
      <w:r>
        <w:t xml:space="preserve">m bound </w:t>
      </w:r>
      <w:r w:rsidR="008B0D0D">
        <w:t>as in</w:t>
      </w:r>
      <w:r>
        <w:t xml:space="preserve"> Set </w:t>
      </w:r>
      <w:r w:rsidR="008B0D0D">
        <w:t>B</w:t>
      </w:r>
      <w:r>
        <w:t xml:space="preserve"> for 100 MHz bandwidth.</w:t>
      </w:r>
    </w:p>
    <w:p w14:paraId="18C5B4C1" w14:textId="3F84A1C8" w:rsidR="0040035A" w:rsidRDefault="0040035A" w:rsidP="005B60EB"/>
    <w:p w14:paraId="5E3F42C2" w14:textId="77777777" w:rsidR="005B60EB" w:rsidRPr="005B60EB" w:rsidRDefault="005B60EB" w:rsidP="005B60EB"/>
    <w:p w14:paraId="67BE8906" w14:textId="128CC9CE" w:rsidR="003D262E" w:rsidRDefault="0040035A" w:rsidP="003D262E">
      <w:pPr>
        <w:keepNext/>
        <w:keepLines/>
        <w:numPr>
          <w:ilvl w:val="1"/>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8"/>
          <w:szCs w:val="28"/>
          <w:lang w:eastAsia="zh-CN"/>
        </w:rPr>
      </w:pPr>
      <w:r>
        <w:rPr>
          <w:rFonts w:ascii="Arial" w:eastAsia="SimSun" w:hAnsi="Arial"/>
          <w:sz w:val="28"/>
          <w:szCs w:val="28"/>
          <w:lang w:eastAsia="zh-CN"/>
        </w:rPr>
        <w:lastRenderedPageBreak/>
        <w:t>U</w:t>
      </w:r>
      <w:r w:rsidR="003D262E">
        <w:rPr>
          <w:rFonts w:ascii="Arial" w:eastAsia="SimSun" w:hAnsi="Arial"/>
          <w:sz w:val="28"/>
          <w:szCs w:val="28"/>
          <w:lang w:eastAsia="zh-CN"/>
        </w:rPr>
        <w:t>rban grid evaluation</w:t>
      </w:r>
    </w:p>
    <w:p w14:paraId="226B3727" w14:textId="139E4D22" w:rsidR="00905701" w:rsidRPr="006920C5" w:rsidRDefault="00EF0ECC" w:rsidP="006E1163">
      <w:pPr>
        <w:pStyle w:val="BodyText"/>
        <w:rPr>
          <w:lang w:eastAsia="zh-CN"/>
        </w:rPr>
      </w:pPr>
      <w:r>
        <w:rPr>
          <w:lang w:eastAsia="zh-CN"/>
        </w:rPr>
        <w:t xml:space="preserve">Urban grid simulation in this section reuses </w:t>
      </w:r>
      <w:r w:rsidR="0043340A">
        <w:rPr>
          <w:lang w:eastAsia="zh-CN"/>
        </w:rPr>
        <w:t>t</w:t>
      </w:r>
      <w:r w:rsidR="00105FF7" w:rsidRPr="00105FF7">
        <w:rPr>
          <w:lang w:eastAsia="zh-CN"/>
        </w:rPr>
        <w:t>he road configuration</w:t>
      </w:r>
      <w:r w:rsidR="006A4B35">
        <w:rPr>
          <w:lang w:eastAsia="zh-CN"/>
        </w:rPr>
        <w:t xml:space="preserve">, antenna configuration and </w:t>
      </w:r>
      <w:r w:rsidR="00CF2D50">
        <w:rPr>
          <w:lang w:eastAsia="zh-CN"/>
        </w:rPr>
        <w:t>channel model</w:t>
      </w:r>
      <w:r w:rsidR="00556A58">
        <w:rPr>
          <w:lang w:eastAsia="zh-CN"/>
        </w:rPr>
        <w:t xml:space="preserve"> </w:t>
      </w:r>
      <w:r w:rsidR="004C0D23">
        <w:rPr>
          <w:lang w:eastAsia="zh-CN"/>
        </w:rPr>
        <w:t>specified</w:t>
      </w:r>
      <w:r w:rsidR="00105FF7" w:rsidRPr="00105FF7">
        <w:rPr>
          <w:lang w:eastAsia="zh-CN"/>
        </w:rPr>
        <w:t xml:space="preserve"> for urban grid </w:t>
      </w:r>
      <w:r w:rsidR="00556A58">
        <w:rPr>
          <w:lang w:eastAsia="zh-CN"/>
        </w:rPr>
        <w:t xml:space="preserve">scenario </w:t>
      </w:r>
      <w:r w:rsidR="00105FF7" w:rsidRPr="00105FF7">
        <w:rPr>
          <w:lang w:eastAsia="zh-CN"/>
        </w:rPr>
        <w:t>in TR 37.885</w:t>
      </w:r>
      <w:sdt>
        <w:sdtPr>
          <w:rPr>
            <w:lang w:eastAsia="zh-CN"/>
          </w:rPr>
          <w:id w:val="1496074152"/>
          <w:citation/>
        </w:sdtPr>
        <w:sdtEndPr/>
        <w:sdtContent>
          <w:r w:rsidR="00443315">
            <w:rPr>
              <w:lang w:eastAsia="zh-CN"/>
            </w:rPr>
            <w:fldChar w:fldCharType="begin"/>
          </w:r>
          <w:r w:rsidR="00443315">
            <w:rPr>
              <w:lang w:eastAsia="zh-CN"/>
            </w:rPr>
            <w:instrText xml:space="preserve"> CITATION Cha2 \l 1033 </w:instrText>
          </w:r>
          <w:r w:rsidR="00443315">
            <w:rPr>
              <w:lang w:eastAsia="zh-CN"/>
            </w:rPr>
            <w:fldChar w:fldCharType="separate"/>
          </w:r>
          <w:r w:rsidR="00833AA6">
            <w:rPr>
              <w:noProof/>
              <w:lang w:eastAsia="zh-CN"/>
            </w:rPr>
            <w:t xml:space="preserve"> </w:t>
          </w:r>
          <w:r w:rsidR="00833AA6" w:rsidRPr="00833AA6">
            <w:rPr>
              <w:noProof/>
              <w:lang w:eastAsia="zh-CN"/>
            </w:rPr>
            <w:t>[2]</w:t>
          </w:r>
          <w:r w:rsidR="00443315">
            <w:rPr>
              <w:lang w:eastAsia="zh-CN"/>
            </w:rPr>
            <w:fldChar w:fldCharType="end"/>
          </w:r>
        </w:sdtContent>
      </w:sdt>
      <w:r w:rsidR="00E4304A">
        <w:rPr>
          <w:lang w:eastAsia="zh-CN"/>
        </w:rPr>
        <w:t xml:space="preserve"> as agreed in RAN1 #110</w:t>
      </w:r>
      <w:r w:rsidR="007328D9">
        <w:rPr>
          <w:lang w:eastAsia="zh-CN"/>
        </w:rPr>
        <w:t xml:space="preserve"> meeting</w:t>
      </w:r>
      <w:r w:rsidR="00E4304A">
        <w:rPr>
          <w:lang w:eastAsia="zh-CN"/>
        </w:rPr>
        <w:t xml:space="preserve">.  </w:t>
      </w:r>
      <w:r w:rsidR="00ED4507">
        <w:rPr>
          <w:lang w:eastAsia="zh-CN"/>
        </w:rPr>
        <w:t>UE-type</w:t>
      </w:r>
      <w:r w:rsidR="00E4304A">
        <w:rPr>
          <w:lang w:eastAsia="zh-CN"/>
        </w:rPr>
        <w:t xml:space="preserve"> RSUs are located at the intersections. </w:t>
      </w:r>
      <w:r w:rsidR="004F3F0B">
        <w:rPr>
          <w:lang w:eastAsia="zh-CN"/>
        </w:rPr>
        <w:t xml:space="preserve">General simulation assumptions are provided in Appendix.  </w:t>
      </w:r>
    </w:p>
    <w:p w14:paraId="535452F8" w14:textId="1A16684C" w:rsidR="00140443" w:rsidRPr="00D2367A" w:rsidRDefault="00291E95" w:rsidP="00140443">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2BD1C360" w14:textId="1DD3046C" w:rsidR="00140443" w:rsidRDefault="00140443" w:rsidP="00A02D2D">
      <w:pPr>
        <w:pStyle w:val="BodyText"/>
        <w:rPr>
          <w:lang w:eastAsia="x-none"/>
        </w:rPr>
      </w:pPr>
      <w:r w:rsidRPr="00EF3D34">
        <w:rPr>
          <w:lang w:eastAsia="x-none"/>
        </w:rPr>
        <w:t xml:space="preserve">In this section, we provide evaluation results for </w:t>
      </w:r>
      <w:r w:rsidR="00F0310F">
        <w:rPr>
          <w:lang w:eastAsia="x-none"/>
        </w:rPr>
        <w:t>ranging</w:t>
      </w:r>
      <w:r w:rsidRPr="00EF3D34">
        <w:rPr>
          <w:lang w:eastAsia="x-none"/>
        </w:rPr>
        <w:t xml:space="preserve"> </w:t>
      </w:r>
      <w:r>
        <w:rPr>
          <w:lang w:eastAsia="x-none"/>
        </w:rPr>
        <w:t>accurac</w:t>
      </w:r>
      <w:r w:rsidR="00707407">
        <w:rPr>
          <w:lang w:eastAsia="x-none"/>
        </w:rPr>
        <w:t>y</w:t>
      </w:r>
      <w:r w:rsidR="005B2FAD">
        <w:rPr>
          <w:lang w:eastAsia="x-none"/>
        </w:rPr>
        <w:t xml:space="preserve"> (</w:t>
      </w:r>
      <w:r w:rsidR="005E02D5">
        <w:rPr>
          <w:lang w:eastAsia="x-none"/>
        </w:rPr>
        <w:t>distance error</w:t>
      </w:r>
      <w:r w:rsidR="005B2FAD">
        <w:rPr>
          <w:lang w:eastAsia="x-none"/>
        </w:rPr>
        <w:t>)</w:t>
      </w:r>
      <w:r w:rsidR="005E02D5">
        <w:rPr>
          <w:lang w:eastAsia="x-none"/>
        </w:rPr>
        <w:t xml:space="preserve"> for </w:t>
      </w:r>
      <w:r w:rsidRPr="00EF3D34">
        <w:rPr>
          <w:lang w:eastAsia="x-none"/>
        </w:rPr>
        <w:t xml:space="preserve">the V2X </w:t>
      </w:r>
      <w:r w:rsidR="00A0777A">
        <w:rPr>
          <w:lang w:eastAsia="x-none"/>
        </w:rPr>
        <w:t>urban grid</w:t>
      </w:r>
      <w:r w:rsidRPr="00EF3D34">
        <w:rPr>
          <w:lang w:eastAsia="x-none"/>
        </w:rPr>
        <w:t xml:space="preserve"> scenario</w:t>
      </w:r>
      <w:r w:rsidR="00BD2D9F">
        <w:rPr>
          <w:lang w:eastAsia="x-none"/>
        </w:rPr>
        <w:t xml:space="preserve"> based on RTT. </w:t>
      </w:r>
      <w:r>
        <w:rPr>
          <w:lang w:eastAsia="x-none"/>
        </w:rPr>
        <w:t xml:space="preserve"> </w:t>
      </w:r>
      <w:r w:rsidR="00F94F3F">
        <w:rPr>
          <w:lang w:eastAsia="x-none"/>
        </w:rPr>
        <w:t xml:space="preserve">Figure </w:t>
      </w:r>
      <w:r w:rsidR="00631F2C">
        <w:rPr>
          <w:lang w:eastAsia="x-none"/>
        </w:rPr>
        <w:t>3</w:t>
      </w:r>
      <w:r w:rsidR="008D25ED">
        <w:rPr>
          <w:lang w:eastAsia="x-none"/>
        </w:rPr>
        <w:t xml:space="preserve"> and</w:t>
      </w:r>
      <w:r w:rsidR="00F94F3F">
        <w:rPr>
          <w:lang w:eastAsia="x-none"/>
        </w:rPr>
        <w:t xml:space="preserve"> Table</w:t>
      </w:r>
      <w:r w:rsidR="00BD2D9F">
        <w:rPr>
          <w:lang w:eastAsia="x-none"/>
        </w:rPr>
        <w:t xml:space="preserve"> 3</w:t>
      </w:r>
      <w:r w:rsidR="00F94F3F">
        <w:rPr>
          <w:lang w:eastAsia="x-none"/>
        </w:rPr>
        <w:t xml:space="preserve"> </w:t>
      </w:r>
      <w:r w:rsidR="008D25ED">
        <w:rPr>
          <w:lang w:eastAsia="x-none"/>
        </w:rPr>
        <w:t xml:space="preserve">show the accuracy results </w:t>
      </w:r>
      <w:r w:rsidR="00BE7531">
        <w:rPr>
          <w:lang w:eastAsia="x-none"/>
        </w:rPr>
        <w:t>for different X values and bandwidth.</w:t>
      </w:r>
      <w:r w:rsidR="00384252">
        <w:rPr>
          <w:lang w:eastAsia="x-none"/>
        </w:rPr>
        <w:t xml:space="preserve"> </w:t>
      </w:r>
    </w:p>
    <w:p w14:paraId="716C14ED" w14:textId="48322B12" w:rsidR="003C0139" w:rsidRDefault="00557EEE" w:rsidP="00557EEE">
      <w:pPr>
        <w:jc w:val="center"/>
      </w:pPr>
      <w:r w:rsidRPr="002F7F9A">
        <w:rPr>
          <w:rFonts w:ascii="Arial" w:eastAsia="SimSun" w:hAnsi="Arial"/>
          <w:noProof/>
          <w:sz w:val="28"/>
          <w:szCs w:val="28"/>
          <w:lang w:eastAsia="zh-CN"/>
        </w:rPr>
        <w:drawing>
          <wp:inline distT="0" distB="0" distL="0" distR="0" wp14:anchorId="2CE2AE2E" wp14:editId="0F40E8DD">
            <wp:extent cx="3732028" cy="27973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6818" cy="2800942"/>
                    </a:xfrm>
                    <a:prstGeom prst="rect">
                      <a:avLst/>
                    </a:prstGeom>
                    <a:noFill/>
                    <a:ln>
                      <a:noFill/>
                    </a:ln>
                  </pic:spPr>
                </pic:pic>
              </a:graphicData>
            </a:graphic>
          </wp:inline>
        </w:drawing>
      </w:r>
    </w:p>
    <w:p w14:paraId="5A6BC96C" w14:textId="77777777" w:rsidR="003C0139" w:rsidRDefault="003C0139" w:rsidP="003C0139">
      <w:pPr>
        <w:pStyle w:val="Caption"/>
        <w:jc w:val="center"/>
        <w:rPr>
          <w:b/>
          <w:bCs/>
          <w:i w:val="0"/>
          <w:iCs w:val="0"/>
          <w:color w:val="auto"/>
          <w:sz w:val="20"/>
          <w:szCs w:val="20"/>
        </w:rPr>
      </w:pPr>
      <w:r w:rsidRPr="00A31675">
        <w:rPr>
          <w:b/>
          <w:bCs/>
          <w:i w:val="0"/>
          <w:iCs w:val="0"/>
          <w:color w:val="auto"/>
          <w:sz w:val="20"/>
          <w:szCs w:val="20"/>
        </w:rPr>
        <w:t xml:space="preserve">Figure </w:t>
      </w:r>
      <w:r w:rsidRPr="00A31675">
        <w:rPr>
          <w:b/>
          <w:bCs/>
          <w:i w:val="0"/>
          <w:iCs w:val="0"/>
          <w:color w:val="auto"/>
          <w:sz w:val="20"/>
          <w:szCs w:val="20"/>
        </w:rPr>
        <w:fldChar w:fldCharType="begin"/>
      </w:r>
      <w:r w:rsidRPr="00A31675">
        <w:rPr>
          <w:b/>
          <w:bCs/>
          <w:i w:val="0"/>
          <w:iCs w:val="0"/>
          <w:color w:val="auto"/>
          <w:sz w:val="20"/>
          <w:szCs w:val="20"/>
        </w:rPr>
        <w:instrText xml:space="preserve"> SEQ Figure \* ARABIC </w:instrText>
      </w:r>
      <w:r w:rsidRPr="00A31675">
        <w:rPr>
          <w:b/>
          <w:bCs/>
          <w:i w:val="0"/>
          <w:iCs w:val="0"/>
          <w:color w:val="auto"/>
          <w:sz w:val="20"/>
          <w:szCs w:val="20"/>
        </w:rPr>
        <w:fldChar w:fldCharType="separate"/>
      </w:r>
      <w:r>
        <w:rPr>
          <w:b/>
          <w:bCs/>
          <w:i w:val="0"/>
          <w:iCs w:val="0"/>
          <w:noProof/>
          <w:color w:val="auto"/>
          <w:sz w:val="20"/>
          <w:szCs w:val="20"/>
        </w:rPr>
        <w:t>3</w:t>
      </w:r>
      <w:r w:rsidRPr="00A31675">
        <w:rPr>
          <w:b/>
          <w:bCs/>
          <w:i w:val="0"/>
          <w:iCs w:val="0"/>
          <w:color w:val="auto"/>
          <w:sz w:val="20"/>
          <w:szCs w:val="20"/>
        </w:rPr>
        <w:fldChar w:fldCharType="end"/>
      </w:r>
      <w:r w:rsidRPr="00A31675">
        <w:rPr>
          <w:b/>
          <w:bCs/>
          <w:i w:val="0"/>
          <w:iCs w:val="0"/>
          <w:color w:val="auto"/>
          <w:sz w:val="20"/>
          <w:szCs w:val="20"/>
        </w:rPr>
        <w:t xml:space="preserve">. CDF of ranging error for </w:t>
      </w:r>
      <w:r>
        <w:rPr>
          <w:b/>
          <w:bCs/>
          <w:i w:val="0"/>
          <w:iCs w:val="0"/>
          <w:color w:val="auto"/>
          <w:sz w:val="20"/>
          <w:szCs w:val="20"/>
        </w:rPr>
        <w:t xml:space="preserve">V2X </w:t>
      </w:r>
      <w:r w:rsidRPr="00A31675">
        <w:rPr>
          <w:b/>
          <w:bCs/>
          <w:i w:val="0"/>
          <w:iCs w:val="0"/>
          <w:color w:val="auto"/>
          <w:sz w:val="20"/>
          <w:szCs w:val="20"/>
        </w:rPr>
        <w:t>Urban grid</w:t>
      </w:r>
      <w:r>
        <w:rPr>
          <w:b/>
          <w:bCs/>
          <w:i w:val="0"/>
          <w:iCs w:val="0"/>
          <w:color w:val="auto"/>
          <w:sz w:val="20"/>
          <w:szCs w:val="20"/>
        </w:rPr>
        <w:t xml:space="preserve"> scenario</w:t>
      </w:r>
    </w:p>
    <w:p w14:paraId="741B21DA" w14:textId="77777777" w:rsidR="003C0139" w:rsidRDefault="003C0139" w:rsidP="003C0139">
      <w:pPr>
        <w:rPr>
          <w:rFonts w:eastAsia="SimSun"/>
        </w:rPr>
      </w:pPr>
    </w:p>
    <w:p w14:paraId="4FEE9E6E" w14:textId="77777777" w:rsidR="003C0139" w:rsidRPr="00A31675" w:rsidRDefault="003C0139" w:rsidP="003C0139">
      <w:pPr>
        <w:rPr>
          <w:rFonts w:eastAsia="SimSun"/>
        </w:rPr>
      </w:pPr>
    </w:p>
    <w:p w14:paraId="1040D414" w14:textId="3E4FCBBD" w:rsidR="003C0139" w:rsidRPr="00FF4117" w:rsidRDefault="003C0139" w:rsidP="003C0139">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950EF1">
        <w:rPr>
          <w:b/>
          <w:bCs/>
          <w:i w:val="0"/>
          <w:iCs w:val="0"/>
          <w:noProof/>
          <w:color w:val="auto"/>
          <w:sz w:val="20"/>
          <w:szCs w:val="20"/>
        </w:rPr>
        <w:t>3</w:t>
      </w:r>
      <w:r w:rsidRPr="00FF4117">
        <w:rPr>
          <w:b/>
          <w:bCs/>
          <w:i w:val="0"/>
          <w:iCs w:val="0"/>
          <w:color w:val="auto"/>
          <w:sz w:val="20"/>
          <w:szCs w:val="20"/>
        </w:rPr>
        <w:fldChar w:fldCharType="end"/>
      </w:r>
      <w:r w:rsidRPr="00FF4117">
        <w:rPr>
          <w:b/>
          <w:bCs/>
          <w:i w:val="0"/>
          <w:iCs w:val="0"/>
          <w:color w:val="auto"/>
          <w:sz w:val="20"/>
          <w:szCs w:val="20"/>
        </w:rPr>
        <w:t>. Ranging error</w:t>
      </w:r>
      <w:r>
        <w:rPr>
          <w:b/>
          <w:bCs/>
          <w:i w:val="0"/>
          <w:iCs w:val="0"/>
          <w:color w:val="auto"/>
          <w:sz w:val="20"/>
          <w:szCs w:val="20"/>
        </w:rPr>
        <w:t xml:space="preserve"> (distance in meters) for V2X urban grid scenario</w:t>
      </w:r>
    </w:p>
    <w:tbl>
      <w:tblPr>
        <w:tblStyle w:val="TableGrid"/>
        <w:tblpPr w:leftFromText="180" w:rightFromText="180" w:vertAnchor="text" w:horzAnchor="margin" w:tblpY="127"/>
        <w:tblW w:w="5267" w:type="pct"/>
        <w:tblLook w:val="04A0" w:firstRow="1" w:lastRow="0" w:firstColumn="1" w:lastColumn="0" w:noHBand="0" w:noVBand="1"/>
      </w:tblPr>
      <w:tblGrid>
        <w:gridCol w:w="2212"/>
        <w:gridCol w:w="1073"/>
        <w:gridCol w:w="1073"/>
        <w:gridCol w:w="1073"/>
        <w:gridCol w:w="1073"/>
        <w:gridCol w:w="1212"/>
        <w:gridCol w:w="1208"/>
      </w:tblGrid>
      <w:tr w:rsidR="003C0139" w14:paraId="149A82A2" w14:textId="77777777" w:rsidTr="003568AE">
        <w:trPr>
          <w:trHeight w:val="1140"/>
        </w:trPr>
        <w:tc>
          <w:tcPr>
            <w:tcW w:w="1239" w:type="pct"/>
            <w:shd w:val="clear" w:color="auto" w:fill="auto"/>
            <w:vAlign w:val="center"/>
          </w:tcPr>
          <w:p w14:paraId="2214CF3F"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Case</w:t>
            </w:r>
          </w:p>
        </w:tc>
        <w:tc>
          <w:tcPr>
            <w:tcW w:w="601" w:type="pct"/>
            <w:shd w:val="clear" w:color="auto" w:fill="auto"/>
            <w:vAlign w:val="center"/>
          </w:tcPr>
          <w:p w14:paraId="135F5E69"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50%</w:t>
            </w:r>
          </w:p>
        </w:tc>
        <w:tc>
          <w:tcPr>
            <w:tcW w:w="601" w:type="pct"/>
            <w:shd w:val="clear" w:color="auto" w:fill="auto"/>
            <w:vAlign w:val="center"/>
          </w:tcPr>
          <w:p w14:paraId="4CB5904D"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67%</w:t>
            </w:r>
          </w:p>
        </w:tc>
        <w:tc>
          <w:tcPr>
            <w:tcW w:w="601" w:type="pct"/>
            <w:shd w:val="clear" w:color="auto" w:fill="auto"/>
            <w:vAlign w:val="center"/>
          </w:tcPr>
          <w:p w14:paraId="6C6DAF9D"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80%</w:t>
            </w:r>
          </w:p>
        </w:tc>
        <w:tc>
          <w:tcPr>
            <w:tcW w:w="601" w:type="pct"/>
            <w:shd w:val="clear" w:color="auto" w:fill="auto"/>
            <w:vAlign w:val="center"/>
          </w:tcPr>
          <w:p w14:paraId="46F70B7A"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90%</w:t>
            </w:r>
          </w:p>
        </w:tc>
        <w:tc>
          <w:tcPr>
            <w:tcW w:w="679" w:type="pct"/>
            <w:shd w:val="clear" w:color="auto" w:fill="auto"/>
            <w:vAlign w:val="center"/>
          </w:tcPr>
          <w:p w14:paraId="0E802176"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A</w:t>
            </w:r>
          </w:p>
        </w:tc>
        <w:tc>
          <w:tcPr>
            <w:tcW w:w="677" w:type="pct"/>
            <w:shd w:val="clear" w:color="auto" w:fill="auto"/>
            <w:vAlign w:val="center"/>
          </w:tcPr>
          <w:p w14:paraId="6490730C"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B</w:t>
            </w:r>
          </w:p>
        </w:tc>
      </w:tr>
      <w:tr w:rsidR="003C0139" w14:paraId="43274D9D" w14:textId="77777777" w:rsidTr="00546F72">
        <w:trPr>
          <w:trHeight w:val="799"/>
        </w:trPr>
        <w:tc>
          <w:tcPr>
            <w:tcW w:w="1239" w:type="pct"/>
            <w:shd w:val="clear" w:color="auto" w:fill="auto"/>
            <w:vAlign w:val="center"/>
          </w:tcPr>
          <w:p w14:paraId="06922A37" w14:textId="77777777" w:rsidR="003C0139" w:rsidRDefault="003C0139" w:rsidP="003568AE">
            <w:pPr>
              <w:widowControl w:val="0"/>
              <w:snapToGrid w:val="0"/>
              <w:spacing w:beforeLines="50" w:before="120" w:afterLines="50" w:after="120"/>
              <w:jc w:val="center"/>
              <w:rPr>
                <w:kern w:val="2"/>
              </w:rPr>
            </w:pPr>
            <w:r>
              <w:rPr>
                <w:kern w:val="2"/>
              </w:rPr>
              <w:t>Urban Grid, No RSU</w:t>
            </w:r>
          </w:p>
          <w:p w14:paraId="306A3DA6"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BW=40MHz, X=50m</w:t>
            </w:r>
          </w:p>
        </w:tc>
        <w:tc>
          <w:tcPr>
            <w:tcW w:w="601" w:type="pct"/>
            <w:shd w:val="clear" w:color="auto" w:fill="auto"/>
            <w:vAlign w:val="center"/>
          </w:tcPr>
          <w:p w14:paraId="76CBCF96" w14:textId="37B072B9"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0.8530</w:t>
            </w:r>
          </w:p>
        </w:tc>
        <w:tc>
          <w:tcPr>
            <w:tcW w:w="601" w:type="pct"/>
            <w:shd w:val="clear" w:color="auto" w:fill="auto"/>
            <w:vAlign w:val="center"/>
          </w:tcPr>
          <w:p w14:paraId="03E795DF" w14:textId="072E0465"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1.3433</w:t>
            </w:r>
          </w:p>
        </w:tc>
        <w:tc>
          <w:tcPr>
            <w:tcW w:w="601" w:type="pct"/>
            <w:shd w:val="clear" w:color="auto" w:fill="auto"/>
            <w:vAlign w:val="center"/>
          </w:tcPr>
          <w:p w14:paraId="666D4089" w14:textId="0B6B3A5C"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1.9306</w:t>
            </w:r>
          </w:p>
        </w:tc>
        <w:tc>
          <w:tcPr>
            <w:tcW w:w="601" w:type="pct"/>
            <w:shd w:val="clear" w:color="auto" w:fill="auto"/>
            <w:vAlign w:val="center"/>
          </w:tcPr>
          <w:p w14:paraId="0851AE46" w14:textId="77777777"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3.5304</w:t>
            </w:r>
          </w:p>
        </w:tc>
        <w:tc>
          <w:tcPr>
            <w:tcW w:w="679" w:type="pct"/>
            <w:shd w:val="clear" w:color="auto" w:fill="auto"/>
            <w:vAlign w:val="center"/>
          </w:tcPr>
          <w:p w14:paraId="4097797D"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0E1C83E2"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(72.4%)</w:t>
            </w:r>
          </w:p>
        </w:tc>
        <w:tc>
          <w:tcPr>
            <w:tcW w:w="677" w:type="pct"/>
            <w:shd w:val="clear" w:color="auto" w:fill="auto"/>
            <w:vAlign w:val="center"/>
          </w:tcPr>
          <w:p w14:paraId="76FC35E9"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44AD306B"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(34.2%)</w:t>
            </w:r>
          </w:p>
        </w:tc>
      </w:tr>
      <w:tr w:rsidR="003C0139" w14:paraId="05D35016" w14:textId="77777777" w:rsidTr="003568AE">
        <w:trPr>
          <w:trHeight w:val="814"/>
        </w:trPr>
        <w:tc>
          <w:tcPr>
            <w:tcW w:w="1239" w:type="pct"/>
            <w:shd w:val="clear" w:color="auto" w:fill="auto"/>
            <w:vAlign w:val="center"/>
          </w:tcPr>
          <w:p w14:paraId="55D96A95" w14:textId="77777777" w:rsidR="003C0139" w:rsidRDefault="003C0139" w:rsidP="003568AE">
            <w:pPr>
              <w:widowControl w:val="0"/>
              <w:snapToGrid w:val="0"/>
              <w:spacing w:beforeLines="50" w:before="120" w:afterLines="50" w:after="120"/>
              <w:jc w:val="center"/>
              <w:rPr>
                <w:kern w:val="2"/>
              </w:rPr>
            </w:pPr>
            <w:r>
              <w:rPr>
                <w:kern w:val="2"/>
              </w:rPr>
              <w:t>Urban Grid , No RSU</w:t>
            </w:r>
          </w:p>
          <w:p w14:paraId="10DABB36"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BW=40MHz, X=100m</w:t>
            </w:r>
          </w:p>
        </w:tc>
        <w:tc>
          <w:tcPr>
            <w:tcW w:w="601" w:type="pct"/>
            <w:shd w:val="clear" w:color="auto" w:fill="auto"/>
            <w:vAlign w:val="center"/>
          </w:tcPr>
          <w:p w14:paraId="324CBB5E" w14:textId="2BAAA095"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0.9537</w:t>
            </w:r>
          </w:p>
        </w:tc>
        <w:tc>
          <w:tcPr>
            <w:tcW w:w="601" w:type="pct"/>
            <w:shd w:val="clear" w:color="auto" w:fill="auto"/>
            <w:vAlign w:val="center"/>
          </w:tcPr>
          <w:p w14:paraId="44BCDA31" w14:textId="4BDF40B5"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1.5218</w:t>
            </w:r>
          </w:p>
        </w:tc>
        <w:tc>
          <w:tcPr>
            <w:tcW w:w="601" w:type="pct"/>
            <w:shd w:val="clear" w:color="auto" w:fill="auto"/>
            <w:vAlign w:val="center"/>
          </w:tcPr>
          <w:p w14:paraId="1C0B69DD" w14:textId="4EC22BA8"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2.3618</w:t>
            </w:r>
          </w:p>
        </w:tc>
        <w:tc>
          <w:tcPr>
            <w:tcW w:w="601" w:type="pct"/>
            <w:shd w:val="clear" w:color="auto" w:fill="auto"/>
            <w:vAlign w:val="center"/>
          </w:tcPr>
          <w:p w14:paraId="7CE8F183" w14:textId="77777777"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4.1848</w:t>
            </w:r>
          </w:p>
        </w:tc>
        <w:tc>
          <w:tcPr>
            <w:tcW w:w="679" w:type="pct"/>
            <w:shd w:val="clear" w:color="auto" w:fill="auto"/>
            <w:vAlign w:val="center"/>
          </w:tcPr>
          <w:p w14:paraId="0F863191"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2A284EA2"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(66.1%)</w:t>
            </w:r>
          </w:p>
        </w:tc>
        <w:tc>
          <w:tcPr>
            <w:tcW w:w="677" w:type="pct"/>
            <w:shd w:val="clear" w:color="auto" w:fill="auto"/>
            <w:vAlign w:val="center"/>
          </w:tcPr>
          <w:p w14:paraId="675D7737"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07B35512"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(30.4%)</w:t>
            </w:r>
          </w:p>
        </w:tc>
      </w:tr>
      <w:tr w:rsidR="003C0139" w14:paraId="7E0FDF6F" w14:textId="77777777" w:rsidTr="00546F72">
        <w:trPr>
          <w:trHeight w:val="799"/>
        </w:trPr>
        <w:tc>
          <w:tcPr>
            <w:tcW w:w="1239" w:type="pct"/>
            <w:shd w:val="clear" w:color="auto" w:fill="auto"/>
            <w:vAlign w:val="center"/>
          </w:tcPr>
          <w:p w14:paraId="16B4067B" w14:textId="77777777" w:rsidR="003C0139" w:rsidRDefault="003C0139" w:rsidP="003568AE">
            <w:pPr>
              <w:widowControl w:val="0"/>
              <w:snapToGrid w:val="0"/>
              <w:spacing w:beforeLines="50" w:before="120" w:afterLines="50" w:after="120"/>
              <w:jc w:val="center"/>
              <w:rPr>
                <w:kern w:val="2"/>
              </w:rPr>
            </w:pPr>
            <w:r>
              <w:rPr>
                <w:kern w:val="2"/>
              </w:rPr>
              <w:t>Urban Grid , No RSU</w:t>
            </w:r>
          </w:p>
          <w:p w14:paraId="13694FCA"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BW=100MHz, X=50m</w:t>
            </w:r>
          </w:p>
        </w:tc>
        <w:tc>
          <w:tcPr>
            <w:tcW w:w="601" w:type="pct"/>
            <w:shd w:val="clear" w:color="auto" w:fill="auto"/>
            <w:vAlign w:val="center"/>
          </w:tcPr>
          <w:p w14:paraId="4A26A736" w14:textId="1B1F3793" w:rsidR="003C0139" w:rsidRDefault="003C0139" w:rsidP="003568AE">
            <w:pPr>
              <w:widowControl w:val="0"/>
              <w:snapToGrid w:val="0"/>
              <w:spacing w:beforeLines="50" w:before="120" w:afterLines="50" w:after="120"/>
              <w:jc w:val="center"/>
              <w:rPr>
                <w:rFonts w:eastAsia="SimSun"/>
                <w:kern w:val="2"/>
                <w:szCs w:val="20"/>
              </w:rPr>
            </w:pPr>
            <w:r w:rsidRPr="00D34392">
              <w:t>0.4730</w:t>
            </w:r>
          </w:p>
        </w:tc>
        <w:tc>
          <w:tcPr>
            <w:tcW w:w="601" w:type="pct"/>
            <w:shd w:val="clear" w:color="auto" w:fill="auto"/>
            <w:vAlign w:val="center"/>
          </w:tcPr>
          <w:p w14:paraId="47E9B09D" w14:textId="17A3CF0F" w:rsidR="003C0139" w:rsidRDefault="003C0139" w:rsidP="003568AE">
            <w:pPr>
              <w:widowControl w:val="0"/>
              <w:snapToGrid w:val="0"/>
              <w:spacing w:beforeLines="50" w:before="120" w:afterLines="50" w:after="120"/>
              <w:jc w:val="center"/>
              <w:rPr>
                <w:rFonts w:eastAsia="SimSun"/>
                <w:kern w:val="2"/>
                <w:szCs w:val="20"/>
              </w:rPr>
            </w:pPr>
            <w:r w:rsidRPr="00D34392">
              <w:t>0.7526</w:t>
            </w:r>
          </w:p>
        </w:tc>
        <w:tc>
          <w:tcPr>
            <w:tcW w:w="601" w:type="pct"/>
            <w:shd w:val="clear" w:color="auto" w:fill="auto"/>
            <w:vAlign w:val="center"/>
          </w:tcPr>
          <w:p w14:paraId="6B294363" w14:textId="024B1EF6" w:rsidR="003C0139" w:rsidRDefault="003C0139" w:rsidP="003568AE">
            <w:pPr>
              <w:widowControl w:val="0"/>
              <w:snapToGrid w:val="0"/>
              <w:spacing w:beforeLines="50" w:before="120" w:afterLines="50" w:after="120"/>
              <w:jc w:val="center"/>
              <w:rPr>
                <w:rFonts w:eastAsia="SimSun"/>
                <w:kern w:val="2"/>
                <w:szCs w:val="20"/>
              </w:rPr>
            </w:pPr>
            <w:r w:rsidRPr="00D34392">
              <w:t>1.1483</w:t>
            </w:r>
          </w:p>
        </w:tc>
        <w:tc>
          <w:tcPr>
            <w:tcW w:w="601" w:type="pct"/>
            <w:shd w:val="clear" w:color="auto" w:fill="auto"/>
            <w:vAlign w:val="center"/>
          </w:tcPr>
          <w:p w14:paraId="290B0A54" w14:textId="16EF72CD" w:rsidR="003C0139" w:rsidRDefault="003C0139" w:rsidP="00E239E7">
            <w:pPr>
              <w:widowControl w:val="0"/>
              <w:snapToGrid w:val="0"/>
              <w:spacing w:beforeLines="50" w:before="120" w:afterLines="50" w:after="120"/>
              <w:jc w:val="center"/>
              <w:rPr>
                <w:rFonts w:eastAsia="SimSun"/>
                <w:kern w:val="2"/>
                <w:szCs w:val="20"/>
              </w:rPr>
            </w:pPr>
            <w:r w:rsidRPr="00D34392">
              <w:t>2.0263</w:t>
            </w:r>
          </w:p>
        </w:tc>
        <w:tc>
          <w:tcPr>
            <w:tcW w:w="679" w:type="pct"/>
            <w:shd w:val="clear" w:color="auto" w:fill="auto"/>
            <w:vAlign w:val="center"/>
          </w:tcPr>
          <w:p w14:paraId="2797F895" w14:textId="77777777" w:rsidR="003C0139" w:rsidRDefault="003C0139" w:rsidP="00E150D7">
            <w:pPr>
              <w:widowControl w:val="0"/>
              <w:snapToGrid w:val="0"/>
              <w:spacing w:beforeLines="50" w:before="120" w:afterLines="50" w:after="120"/>
              <w:jc w:val="center"/>
              <w:rPr>
                <w:rFonts w:eastAsia="SimSun"/>
                <w:kern w:val="2"/>
                <w:szCs w:val="20"/>
              </w:rPr>
            </w:pPr>
            <w:r>
              <w:rPr>
                <w:rFonts w:eastAsia="SimSun"/>
                <w:kern w:val="2"/>
                <w:szCs w:val="20"/>
              </w:rPr>
              <w:t>No</w:t>
            </w:r>
          </w:p>
          <w:p w14:paraId="7C0EDAEE" w14:textId="55CFC121" w:rsidR="003C0139" w:rsidRDefault="003C0139" w:rsidP="004A3AC7">
            <w:pPr>
              <w:widowControl w:val="0"/>
              <w:snapToGrid w:val="0"/>
              <w:spacing w:beforeLines="50" w:before="120" w:afterLines="50" w:after="120"/>
              <w:jc w:val="center"/>
              <w:rPr>
                <w:rFonts w:eastAsia="SimSun"/>
                <w:kern w:val="2"/>
                <w:szCs w:val="20"/>
              </w:rPr>
            </w:pPr>
            <w:r>
              <w:rPr>
                <w:rFonts w:eastAsia="SimSun"/>
                <w:kern w:val="2"/>
                <w:szCs w:val="20"/>
              </w:rPr>
              <w:t>(83.8%)</w:t>
            </w:r>
          </w:p>
        </w:tc>
        <w:tc>
          <w:tcPr>
            <w:tcW w:w="677" w:type="pct"/>
            <w:shd w:val="clear" w:color="auto" w:fill="auto"/>
            <w:vAlign w:val="center"/>
          </w:tcPr>
          <w:p w14:paraId="60F1E9A0"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B9C810F"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(52.5%)</w:t>
            </w:r>
          </w:p>
        </w:tc>
      </w:tr>
      <w:tr w:rsidR="003C0139" w14:paraId="11485EA6" w14:textId="77777777" w:rsidTr="003568AE">
        <w:trPr>
          <w:trHeight w:val="1021"/>
        </w:trPr>
        <w:tc>
          <w:tcPr>
            <w:tcW w:w="1239" w:type="pct"/>
            <w:shd w:val="clear" w:color="auto" w:fill="auto"/>
            <w:vAlign w:val="center"/>
          </w:tcPr>
          <w:p w14:paraId="41FB8E00" w14:textId="77777777" w:rsidR="003C0139" w:rsidRDefault="003C0139" w:rsidP="003568AE">
            <w:pPr>
              <w:widowControl w:val="0"/>
              <w:snapToGrid w:val="0"/>
              <w:spacing w:beforeLines="50" w:before="120" w:afterLines="50" w:after="120"/>
              <w:jc w:val="center"/>
              <w:rPr>
                <w:kern w:val="2"/>
              </w:rPr>
            </w:pPr>
            <w:r>
              <w:rPr>
                <w:kern w:val="2"/>
              </w:rPr>
              <w:t>Urban Grid , No RSU</w:t>
            </w:r>
          </w:p>
          <w:p w14:paraId="6A836665"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BW=100MHz, X=100m</w:t>
            </w:r>
          </w:p>
        </w:tc>
        <w:tc>
          <w:tcPr>
            <w:tcW w:w="601" w:type="pct"/>
            <w:shd w:val="clear" w:color="auto" w:fill="auto"/>
            <w:vAlign w:val="center"/>
          </w:tcPr>
          <w:p w14:paraId="4DFC2D12" w14:textId="0A11A5F3"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0.5205</w:t>
            </w:r>
          </w:p>
        </w:tc>
        <w:tc>
          <w:tcPr>
            <w:tcW w:w="601" w:type="pct"/>
            <w:shd w:val="clear" w:color="auto" w:fill="auto"/>
            <w:vAlign w:val="center"/>
          </w:tcPr>
          <w:p w14:paraId="5E59F975" w14:textId="62180D8D"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0.8853</w:t>
            </w:r>
          </w:p>
        </w:tc>
        <w:tc>
          <w:tcPr>
            <w:tcW w:w="601" w:type="pct"/>
            <w:shd w:val="clear" w:color="auto" w:fill="auto"/>
            <w:vAlign w:val="center"/>
          </w:tcPr>
          <w:p w14:paraId="3CC3E940" w14:textId="4FCCD5DB"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1.5914</w:t>
            </w:r>
          </w:p>
        </w:tc>
        <w:tc>
          <w:tcPr>
            <w:tcW w:w="601" w:type="pct"/>
            <w:shd w:val="clear" w:color="auto" w:fill="auto"/>
            <w:vAlign w:val="center"/>
          </w:tcPr>
          <w:p w14:paraId="42D81DBB" w14:textId="0035012A"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3.0596</w:t>
            </w:r>
          </w:p>
        </w:tc>
        <w:tc>
          <w:tcPr>
            <w:tcW w:w="679" w:type="pct"/>
            <w:shd w:val="clear" w:color="auto" w:fill="auto"/>
            <w:vAlign w:val="center"/>
          </w:tcPr>
          <w:p w14:paraId="77F974D5"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80410C8"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(78.6%)</w:t>
            </w:r>
          </w:p>
        </w:tc>
        <w:tc>
          <w:tcPr>
            <w:tcW w:w="677" w:type="pct"/>
            <w:shd w:val="clear" w:color="auto" w:fill="auto"/>
            <w:vAlign w:val="center"/>
          </w:tcPr>
          <w:p w14:paraId="0F0496CF"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E1A47FC"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(49.0%)</w:t>
            </w:r>
          </w:p>
        </w:tc>
      </w:tr>
    </w:tbl>
    <w:p w14:paraId="2063C074" w14:textId="77777777" w:rsidR="003C0139" w:rsidRDefault="003C0139" w:rsidP="003C0139">
      <w:pPr>
        <w:rPr>
          <w:rFonts w:eastAsia="SimSun"/>
        </w:rPr>
      </w:pPr>
    </w:p>
    <w:p w14:paraId="2DDAD3D2" w14:textId="77777777" w:rsidR="003C0139" w:rsidRDefault="003C0139" w:rsidP="00546F72">
      <w:pPr>
        <w:jc w:val="both"/>
      </w:pPr>
      <w:r w:rsidRPr="00707664">
        <w:rPr>
          <w:b/>
          <w:bCs/>
        </w:rPr>
        <w:t>Observation 6:</w:t>
      </w:r>
      <w:r>
        <w:t xml:space="preserve"> In V2X urban grid scenario, as X decreases from 100m to 50m, ranging accuracy for distance improves by 5.8% and 9% for 40MHz and 100MHz bandwidth respectively. </w:t>
      </w:r>
    </w:p>
    <w:p w14:paraId="3EFCE32D" w14:textId="77777777" w:rsidR="003C0139" w:rsidRDefault="003C0139" w:rsidP="003C0139"/>
    <w:p w14:paraId="2BB66B37" w14:textId="5993D8EC" w:rsidR="007C10B0" w:rsidRDefault="003C0139" w:rsidP="00AA0EC0">
      <w:pPr>
        <w:jc w:val="both"/>
      </w:pPr>
      <w:r w:rsidRPr="00707664">
        <w:rPr>
          <w:b/>
          <w:bCs/>
        </w:rPr>
        <w:t>Observation 7:</w:t>
      </w:r>
      <w:r>
        <w:t xml:space="preserve"> </w:t>
      </w:r>
      <w:r w:rsidR="00551F41">
        <w:t>For ranging distance in</w:t>
      </w:r>
      <w:r>
        <w:t xml:space="preserve"> V2X urban grid scenario, </w:t>
      </w:r>
      <w:r w:rsidR="007C10B0">
        <w:t>for the evaluated positioning methods,</w:t>
      </w:r>
    </w:p>
    <w:p w14:paraId="46D7619F" w14:textId="77777777" w:rsidR="007C10B0" w:rsidRDefault="003C0139" w:rsidP="007C10B0">
      <w:pPr>
        <w:numPr>
          <w:ilvl w:val="0"/>
          <w:numId w:val="14"/>
        </w:numPr>
        <w:jc w:val="both"/>
      </w:pPr>
      <w:r>
        <w:lastRenderedPageBreak/>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40MHz and 100MHz. </w:t>
      </w:r>
    </w:p>
    <w:p w14:paraId="62B5AEBC" w14:textId="77777777" w:rsidR="00420D59" w:rsidRDefault="003C0139" w:rsidP="00546F72">
      <w:pPr>
        <w:numPr>
          <w:ilvl w:val="1"/>
          <w:numId w:val="14"/>
        </w:numPr>
        <w:jc w:val="both"/>
      </w:pPr>
      <w:r>
        <w:t>For 40MHz, 72.4%-</w:t>
      </w:r>
      <w:proofErr w:type="spellStart"/>
      <w:r>
        <w:t>ile</w:t>
      </w:r>
      <w:proofErr w:type="spellEnd"/>
      <w:r>
        <w:t xml:space="preserve"> of UE satisfies Set A target and 34.2%-</w:t>
      </w:r>
      <w:proofErr w:type="spellStart"/>
      <w:r>
        <w:t>ile</w:t>
      </w:r>
      <w:proofErr w:type="spellEnd"/>
      <w:r>
        <w:t xml:space="preserve"> of UE satisfies Set B target with X=50m. </w:t>
      </w:r>
    </w:p>
    <w:p w14:paraId="4BAE1BC4" w14:textId="51FC9A3B" w:rsidR="003C0139" w:rsidRDefault="003C0139" w:rsidP="00546F72">
      <w:pPr>
        <w:numPr>
          <w:ilvl w:val="1"/>
          <w:numId w:val="14"/>
        </w:numPr>
        <w:jc w:val="both"/>
        <w:rPr>
          <w:rFonts w:eastAsia="SimSun"/>
        </w:rPr>
      </w:pPr>
      <w:r>
        <w:t>For 100MHz, 83.8%-</w:t>
      </w:r>
      <w:proofErr w:type="spellStart"/>
      <w:r>
        <w:t>ile</w:t>
      </w:r>
      <w:proofErr w:type="spellEnd"/>
      <w:r>
        <w:t xml:space="preserve"> of UE satisfies Set A target and 52.5%-</w:t>
      </w:r>
      <w:proofErr w:type="spellStart"/>
      <w:r>
        <w:t>ile</w:t>
      </w:r>
      <w:proofErr w:type="spellEnd"/>
      <w:r>
        <w:t xml:space="preserve"> of UE satisfies Set B target with X=50m.</w:t>
      </w:r>
    </w:p>
    <w:p w14:paraId="393411E0" w14:textId="1E30E83B" w:rsidR="00291E95" w:rsidRPr="00D2367A" w:rsidRDefault="00A0777A" w:rsidP="00926F41">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A</w:t>
      </w:r>
      <w:r w:rsidR="00291E95" w:rsidRPr="00D2367A">
        <w:rPr>
          <w:rFonts w:ascii="Arial" w:eastAsia="SimSun" w:hAnsi="Arial"/>
          <w:sz w:val="24"/>
          <w:lang w:eastAsia="zh-CN"/>
        </w:rPr>
        <w:t>bsolute positioning</w:t>
      </w:r>
    </w:p>
    <w:p w14:paraId="7291EF69" w14:textId="2368F4D3" w:rsidR="00140443" w:rsidRDefault="00140443" w:rsidP="00546F72">
      <w:pPr>
        <w:jc w:val="both"/>
      </w:pPr>
      <w:r w:rsidRPr="00EF3D34">
        <w:t xml:space="preserve">In this section, we provide evaluation results for </w:t>
      </w:r>
      <w:r>
        <w:t>absolute</w:t>
      </w:r>
      <w:r w:rsidRPr="00EF3D34">
        <w:t xml:space="preserve"> </w:t>
      </w:r>
      <w:r w:rsidR="003C639C">
        <w:t xml:space="preserve">positioning </w:t>
      </w:r>
      <w:r w:rsidRPr="00EF3D34">
        <w:t xml:space="preserve">in the V2X </w:t>
      </w:r>
      <w:r w:rsidR="00F0310F">
        <w:t>urban grid</w:t>
      </w:r>
      <w:r w:rsidRPr="00EF3D34">
        <w:t xml:space="preserve"> scenario</w:t>
      </w:r>
      <w:r>
        <w:t xml:space="preserve">. Table </w:t>
      </w:r>
      <w:r w:rsidR="0086371C">
        <w:t>4 and Figure 4 show the results with different bandwidt</w:t>
      </w:r>
      <w:r w:rsidR="00DA7897">
        <w:t>hs</w:t>
      </w:r>
      <w:r w:rsidR="0086371C">
        <w:t>.</w:t>
      </w:r>
    </w:p>
    <w:p w14:paraId="79BFFAE6" w14:textId="77777777" w:rsidR="00DA7897" w:rsidRDefault="00DA7897" w:rsidP="00140443"/>
    <w:p w14:paraId="09B2AA5C" w14:textId="77777777" w:rsidR="0086371C" w:rsidRDefault="0086371C" w:rsidP="00140443"/>
    <w:p w14:paraId="4B8603ED" w14:textId="77777777" w:rsidR="00FD314D" w:rsidRDefault="00FD314D" w:rsidP="00FD314D">
      <w:pPr>
        <w:keepNext/>
        <w:jc w:val="center"/>
      </w:pPr>
      <w:r w:rsidRPr="00FD314D">
        <w:rPr>
          <w:noProof/>
        </w:rPr>
        <w:drawing>
          <wp:inline distT="0" distB="0" distL="0" distR="0" wp14:anchorId="18D88099" wp14:editId="4FACA405">
            <wp:extent cx="3732028" cy="2793349"/>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677" cy="2797577"/>
                    </a:xfrm>
                    <a:prstGeom prst="rect">
                      <a:avLst/>
                    </a:prstGeom>
                    <a:noFill/>
                    <a:ln>
                      <a:noFill/>
                    </a:ln>
                  </pic:spPr>
                </pic:pic>
              </a:graphicData>
            </a:graphic>
          </wp:inline>
        </w:drawing>
      </w:r>
    </w:p>
    <w:p w14:paraId="29193B17" w14:textId="1AE7ACAA" w:rsidR="00F97F0B" w:rsidRPr="00FD314D" w:rsidRDefault="00FD314D" w:rsidP="00FD314D">
      <w:pPr>
        <w:pStyle w:val="Caption"/>
        <w:jc w:val="center"/>
        <w:rPr>
          <w:b/>
          <w:bCs/>
          <w:i w:val="0"/>
          <w:iCs w:val="0"/>
          <w:color w:val="auto"/>
          <w:sz w:val="20"/>
          <w:szCs w:val="20"/>
        </w:rPr>
      </w:pPr>
      <w:r w:rsidRPr="00FD314D">
        <w:rPr>
          <w:b/>
          <w:bCs/>
          <w:i w:val="0"/>
          <w:iCs w:val="0"/>
          <w:color w:val="auto"/>
          <w:sz w:val="20"/>
          <w:szCs w:val="20"/>
        </w:rPr>
        <w:t xml:space="preserve">Figure </w:t>
      </w:r>
      <w:r w:rsidRPr="00FD314D">
        <w:rPr>
          <w:b/>
          <w:bCs/>
          <w:i w:val="0"/>
          <w:iCs w:val="0"/>
          <w:color w:val="auto"/>
          <w:sz w:val="20"/>
          <w:szCs w:val="20"/>
        </w:rPr>
        <w:fldChar w:fldCharType="begin"/>
      </w:r>
      <w:r w:rsidRPr="00FD314D">
        <w:rPr>
          <w:b/>
          <w:bCs/>
          <w:i w:val="0"/>
          <w:iCs w:val="0"/>
          <w:color w:val="auto"/>
          <w:sz w:val="20"/>
          <w:szCs w:val="20"/>
        </w:rPr>
        <w:instrText xml:space="preserve"> SEQ Figure \* ARABIC </w:instrText>
      </w:r>
      <w:r w:rsidRPr="00FD314D">
        <w:rPr>
          <w:b/>
          <w:bCs/>
          <w:i w:val="0"/>
          <w:iCs w:val="0"/>
          <w:color w:val="auto"/>
          <w:sz w:val="20"/>
          <w:szCs w:val="20"/>
        </w:rPr>
        <w:fldChar w:fldCharType="separate"/>
      </w:r>
      <w:r w:rsidRPr="00FD314D">
        <w:rPr>
          <w:b/>
          <w:bCs/>
          <w:i w:val="0"/>
          <w:iCs w:val="0"/>
          <w:noProof/>
          <w:color w:val="auto"/>
          <w:sz w:val="20"/>
          <w:szCs w:val="20"/>
        </w:rPr>
        <w:t>4</w:t>
      </w:r>
      <w:r w:rsidRPr="00FD314D">
        <w:rPr>
          <w:b/>
          <w:bCs/>
          <w:i w:val="0"/>
          <w:iCs w:val="0"/>
          <w:color w:val="auto"/>
          <w:sz w:val="20"/>
          <w:szCs w:val="20"/>
        </w:rPr>
        <w:fldChar w:fldCharType="end"/>
      </w:r>
      <w:r w:rsidRPr="00FD314D">
        <w:rPr>
          <w:b/>
          <w:bCs/>
          <w:i w:val="0"/>
          <w:iCs w:val="0"/>
          <w:color w:val="auto"/>
          <w:sz w:val="20"/>
          <w:szCs w:val="20"/>
        </w:rPr>
        <w:t>. CDF of absolute error for V2X urban grid scenario</w:t>
      </w:r>
    </w:p>
    <w:p w14:paraId="24D2F936" w14:textId="4CAF4EA1" w:rsidR="00140443" w:rsidRDefault="00140443" w:rsidP="00140443">
      <w:pPr>
        <w:rPr>
          <w:rFonts w:eastAsia="SimSun"/>
          <w:lang w:eastAsia="zh-CN"/>
        </w:rPr>
      </w:pPr>
    </w:p>
    <w:p w14:paraId="7C68514C" w14:textId="77777777" w:rsidR="00140443" w:rsidRPr="00140443" w:rsidRDefault="00140443" w:rsidP="00140443">
      <w:pPr>
        <w:rPr>
          <w:rFonts w:eastAsia="SimSun"/>
        </w:rPr>
      </w:pPr>
    </w:p>
    <w:p w14:paraId="35F55DF6" w14:textId="5A806149" w:rsidR="00140443" w:rsidRPr="00140443" w:rsidRDefault="00140443" w:rsidP="00140443">
      <w:pPr>
        <w:pStyle w:val="Caption"/>
        <w:keepNext/>
        <w:jc w:val="center"/>
        <w:rPr>
          <w:b/>
          <w:bCs/>
          <w:i w:val="0"/>
          <w:iCs w:val="0"/>
          <w:color w:val="auto"/>
          <w:sz w:val="20"/>
          <w:szCs w:val="20"/>
        </w:rPr>
      </w:pPr>
      <w:r w:rsidRPr="00140443">
        <w:rPr>
          <w:b/>
          <w:bCs/>
          <w:i w:val="0"/>
          <w:iCs w:val="0"/>
          <w:color w:val="auto"/>
          <w:sz w:val="20"/>
          <w:szCs w:val="20"/>
        </w:rPr>
        <w:t xml:space="preserve">Table </w:t>
      </w:r>
      <w:r w:rsidRPr="00140443">
        <w:rPr>
          <w:b/>
          <w:bCs/>
          <w:i w:val="0"/>
          <w:iCs w:val="0"/>
          <w:color w:val="auto"/>
          <w:sz w:val="20"/>
          <w:szCs w:val="20"/>
        </w:rPr>
        <w:fldChar w:fldCharType="begin"/>
      </w:r>
      <w:r w:rsidRPr="00140443">
        <w:rPr>
          <w:b/>
          <w:bCs/>
          <w:i w:val="0"/>
          <w:iCs w:val="0"/>
          <w:color w:val="auto"/>
          <w:sz w:val="20"/>
          <w:szCs w:val="20"/>
        </w:rPr>
        <w:instrText xml:space="preserve"> SEQ Table \* ARABIC </w:instrText>
      </w:r>
      <w:r w:rsidRPr="00140443">
        <w:rPr>
          <w:b/>
          <w:bCs/>
          <w:i w:val="0"/>
          <w:iCs w:val="0"/>
          <w:color w:val="auto"/>
          <w:sz w:val="20"/>
          <w:szCs w:val="20"/>
        </w:rPr>
        <w:fldChar w:fldCharType="separate"/>
      </w:r>
      <w:r w:rsidR="00950EF1">
        <w:rPr>
          <w:b/>
          <w:bCs/>
          <w:i w:val="0"/>
          <w:iCs w:val="0"/>
          <w:noProof/>
          <w:color w:val="auto"/>
          <w:sz w:val="20"/>
          <w:szCs w:val="20"/>
        </w:rPr>
        <w:t>4</w:t>
      </w:r>
      <w:r w:rsidRPr="00140443">
        <w:rPr>
          <w:b/>
          <w:bCs/>
          <w:i w:val="0"/>
          <w:iCs w:val="0"/>
          <w:color w:val="auto"/>
          <w:sz w:val="20"/>
          <w:szCs w:val="20"/>
        </w:rPr>
        <w:fldChar w:fldCharType="end"/>
      </w:r>
      <w:r w:rsidRPr="00140443">
        <w:rPr>
          <w:b/>
          <w:bCs/>
          <w:i w:val="0"/>
          <w:iCs w:val="0"/>
          <w:color w:val="auto"/>
          <w:sz w:val="20"/>
          <w:szCs w:val="20"/>
        </w:rPr>
        <w:t>. Absolute error (meters)</w:t>
      </w:r>
      <w:r w:rsidR="00FD314D">
        <w:rPr>
          <w:b/>
          <w:bCs/>
          <w:i w:val="0"/>
          <w:iCs w:val="0"/>
          <w:color w:val="auto"/>
          <w:sz w:val="20"/>
          <w:szCs w:val="20"/>
        </w:rPr>
        <w:t xml:space="preserve"> for V2X urban grid scenario</w:t>
      </w:r>
    </w:p>
    <w:tbl>
      <w:tblPr>
        <w:tblStyle w:val="TableGrid"/>
        <w:tblpPr w:leftFromText="180" w:rightFromText="180" w:vertAnchor="text" w:horzAnchor="margin" w:tblpY="127"/>
        <w:tblW w:w="5158" w:type="pct"/>
        <w:tblLook w:val="04A0" w:firstRow="1" w:lastRow="0" w:firstColumn="1" w:lastColumn="0" w:noHBand="0" w:noVBand="1"/>
      </w:tblPr>
      <w:tblGrid>
        <w:gridCol w:w="1833"/>
        <w:gridCol w:w="1072"/>
        <w:gridCol w:w="842"/>
        <w:gridCol w:w="875"/>
        <w:gridCol w:w="876"/>
        <w:gridCol w:w="876"/>
        <w:gridCol w:w="1183"/>
        <w:gridCol w:w="1183"/>
      </w:tblGrid>
      <w:tr w:rsidR="0068512F" w:rsidRPr="0068512F" w14:paraId="566DFA4A" w14:textId="77777777" w:rsidTr="0068512F">
        <w:trPr>
          <w:trHeight w:val="1194"/>
        </w:trPr>
        <w:tc>
          <w:tcPr>
            <w:tcW w:w="1662" w:type="pct"/>
            <w:gridSpan w:val="2"/>
            <w:shd w:val="clear" w:color="auto" w:fill="auto"/>
            <w:vAlign w:val="center"/>
          </w:tcPr>
          <w:p w14:paraId="613C9447"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Case</w:t>
            </w:r>
          </w:p>
        </w:tc>
        <w:tc>
          <w:tcPr>
            <w:tcW w:w="482" w:type="pct"/>
            <w:shd w:val="clear" w:color="auto" w:fill="auto"/>
            <w:vAlign w:val="center"/>
          </w:tcPr>
          <w:p w14:paraId="6C114DC5"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50%</w:t>
            </w:r>
          </w:p>
        </w:tc>
        <w:tc>
          <w:tcPr>
            <w:tcW w:w="501" w:type="pct"/>
            <w:shd w:val="clear" w:color="auto" w:fill="auto"/>
            <w:vAlign w:val="center"/>
          </w:tcPr>
          <w:p w14:paraId="6EE16092"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67%</w:t>
            </w:r>
          </w:p>
        </w:tc>
        <w:tc>
          <w:tcPr>
            <w:tcW w:w="501" w:type="pct"/>
            <w:shd w:val="clear" w:color="auto" w:fill="auto"/>
            <w:vAlign w:val="center"/>
          </w:tcPr>
          <w:p w14:paraId="5742B15B"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80%</w:t>
            </w:r>
          </w:p>
        </w:tc>
        <w:tc>
          <w:tcPr>
            <w:tcW w:w="501" w:type="pct"/>
            <w:shd w:val="clear" w:color="auto" w:fill="auto"/>
            <w:vAlign w:val="center"/>
          </w:tcPr>
          <w:p w14:paraId="349AD4B0"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90%</w:t>
            </w:r>
          </w:p>
        </w:tc>
        <w:tc>
          <w:tcPr>
            <w:tcW w:w="677" w:type="pct"/>
            <w:shd w:val="clear" w:color="auto" w:fill="auto"/>
            <w:vAlign w:val="center"/>
          </w:tcPr>
          <w:p w14:paraId="32DE3B9B"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Whether meet the requirement of Set A</w:t>
            </w:r>
          </w:p>
        </w:tc>
        <w:tc>
          <w:tcPr>
            <w:tcW w:w="677" w:type="pct"/>
            <w:shd w:val="clear" w:color="auto" w:fill="auto"/>
            <w:vAlign w:val="center"/>
          </w:tcPr>
          <w:p w14:paraId="12A170B8"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Whether meet the requirement of Set B</w:t>
            </w:r>
          </w:p>
        </w:tc>
      </w:tr>
      <w:tr w:rsidR="00023B34" w:rsidRPr="0068512F" w14:paraId="337F6D2A" w14:textId="77777777" w:rsidTr="00546F72">
        <w:trPr>
          <w:trHeight w:val="480"/>
        </w:trPr>
        <w:tc>
          <w:tcPr>
            <w:tcW w:w="1049" w:type="pct"/>
            <w:shd w:val="clear" w:color="auto" w:fill="auto"/>
            <w:vAlign w:val="center"/>
          </w:tcPr>
          <w:p w14:paraId="5427D29B" w14:textId="77777777" w:rsidR="00023B34" w:rsidRPr="0068512F" w:rsidRDefault="00023B34" w:rsidP="00023B34">
            <w:pPr>
              <w:widowControl w:val="0"/>
              <w:snapToGrid w:val="0"/>
              <w:spacing w:beforeLines="50" w:before="120" w:afterLines="50" w:after="120"/>
              <w:jc w:val="center"/>
              <w:rPr>
                <w:kern w:val="2"/>
              </w:rPr>
            </w:pPr>
            <w:r w:rsidRPr="0068512F">
              <w:rPr>
                <w:kern w:val="2"/>
              </w:rPr>
              <w:t>Urban Grid, RSU</w:t>
            </w:r>
          </w:p>
          <w:p w14:paraId="16C76977" w14:textId="77777777" w:rsidR="00023B34" w:rsidRPr="0068512F" w:rsidRDefault="00023B34" w:rsidP="00023B34">
            <w:pPr>
              <w:widowControl w:val="0"/>
              <w:snapToGrid w:val="0"/>
              <w:spacing w:beforeLines="50" w:before="120" w:afterLines="50" w:after="120"/>
              <w:jc w:val="center"/>
              <w:rPr>
                <w:rFonts w:eastAsia="SimSun"/>
                <w:kern w:val="2"/>
                <w:szCs w:val="20"/>
              </w:rPr>
            </w:pPr>
            <w:r w:rsidRPr="0068512F">
              <w:rPr>
                <w:kern w:val="2"/>
              </w:rPr>
              <w:t>BW=40MHz</w:t>
            </w:r>
          </w:p>
        </w:tc>
        <w:tc>
          <w:tcPr>
            <w:tcW w:w="613" w:type="pct"/>
            <w:shd w:val="clear" w:color="auto" w:fill="auto"/>
            <w:vAlign w:val="center"/>
          </w:tcPr>
          <w:p w14:paraId="7B25B5F2" w14:textId="77777777" w:rsidR="00023B34" w:rsidRPr="0068512F" w:rsidRDefault="00023B34" w:rsidP="00023B34">
            <w:pPr>
              <w:widowControl w:val="0"/>
              <w:snapToGrid w:val="0"/>
              <w:spacing w:beforeLines="50" w:before="120" w:afterLines="50" w:after="120"/>
              <w:jc w:val="center"/>
              <w:rPr>
                <w:rFonts w:eastAsia="SimSun"/>
                <w:kern w:val="2"/>
                <w:szCs w:val="20"/>
              </w:rPr>
            </w:pPr>
            <w:r w:rsidRPr="0068512F">
              <w:rPr>
                <w:rFonts w:eastAsia="SimSun"/>
                <w:kern w:val="2"/>
                <w:szCs w:val="20"/>
              </w:rPr>
              <w:t>Horizontal</w:t>
            </w:r>
          </w:p>
        </w:tc>
        <w:tc>
          <w:tcPr>
            <w:tcW w:w="482" w:type="pct"/>
            <w:shd w:val="clear" w:color="auto" w:fill="auto"/>
            <w:vAlign w:val="center"/>
          </w:tcPr>
          <w:p w14:paraId="70C1FC32" w14:textId="732F7D9D" w:rsidR="00023B34" w:rsidRPr="0068512F" w:rsidRDefault="00023B34" w:rsidP="00023B34">
            <w:pPr>
              <w:widowControl w:val="0"/>
              <w:snapToGrid w:val="0"/>
              <w:spacing w:beforeLines="50" w:before="120" w:afterLines="50" w:after="120"/>
              <w:jc w:val="center"/>
              <w:rPr>
                <w:rFonts w:eastAsia="SimSun"/>
                <w:kern w:val="2"/>
              </w:rPr>
            </w:pPr>
            <w:r w:rsidRPr="008351A2">
              <w:t>2.8165</w:t>
            </w:r>
          </w:p>
        </w:tc>
        <w:tc>
          <w:tcPr>
            <w:tcW w:w="501" w:type="pct"/>
            <w:shd w:val="clear" w:color="auto" w:fill="auto"/>
            <w:vAlign w:val="center"/>
          </w:tcPr>
          <w:p w14:paraId="5CF510F5" w14:textId="7FF2EF7C" w:rsidR="00023B34" w:rsidRPr="0068512F" w:rsidRDefault="00023B34" w:rsidP="00023B34">
            <w:pPr>
              <w:widowControl w:val="0"/>
              <w:snapToGrid w:val="0"/>
              <w:spacing w:beforeLines="50" w:before="120" w:afterLines="50" w:after="120"/>
              <w:jc w:val="center"/>
              <w:rPr>
                <w:rFonts w:eastAsia="SimSun"/>
                <w:kern w:val="2"/>
              </w:rPr>
            </w:pPr>
            <w:r w:rsidRPr="008351A2">
              <w:t>4.0782</w:t>
            </w:r>
          </w:p>
        </w:tc>
        <w:tc>
          <w:tcPr>
            <w:tcW w:w="501" w:type="pct"/>
            <w:shd w:val="clear" w:color="auto" w:fill="auto"/>
            <w:vAlign w:val="center"/>
          </w:tcPr>
          <w:p w14:paraId="40987E84" w14:textId="25DA6734" w:rsidR="00023B34" w:rsidRPr="0068512F" w:rsidRDefault="00023B34" w:rsidP="00023B34">
            <w:pPr>
              <w:widowControl w:val="0"/>
              <w:snapToGrid w:val="0"/>
              <w:spacing w:beforeLines="50" w:before="120" w:afterLines="50" w:after="120"/>
              <w:jc w:val="center"/>
              <w:rPr>
                <w:rFonts w:eastAsia="SimSun"/>
                <w:kern w:val="2"/>
              </w:rPr>
            </w:pPr>
            <w:r w:rsidRPr="008351A2">
              <w:t>5.9472</w:t>
            </w:r>
          </w:p>
        </w:tc>
        <w:tc>
          <w:tcPr>
            <w:tcW w:w="501" w:type="pct"/>
            <w:shd w:val="clear" w:color="auto" w:fill="auto"/>
            <w:vAlign w:val="center"/>
          </w:tcPr>
          <w:p w14:paraId="353A5CEE" w14:textId="4AE7CD2A" w:rsidR="00023B34" w:rsidRPr="0068512F" w:rsidRDefault="00023B34" w:rsidP="00023B34">
            <w:pPr>
              <w:widowControl w:val="0"/>
              <w:snapToGrid w:val="0"/>
              <w:spacing w:beforeLines="50" w:before="120" w:afterLines="50" w:after="120"/>
              <w:jc w:val="center"/>
              <w:rPr>
                <w:rFonts w:eastAsia="SimSun"/>
                <w:kern w:val="2"/>
              </w:rPr>
            </w:pPr>
            <w:r w:rsidRPr="008351A2">
              <w:t>8.9635</w:t>
            </w:r>
          </w:p>
        </w:tc>
        <w:tc>
          <w:tcPr>
            <w:tcW w:w="677" w:type="pct"/>
            <w:shd w:val="clear" w:color="auto" w:fill="auto"/>
            <w:vAlign w:val="center"/>
          </w:tcPr>
          <w:p w14:paraId="09FF8725" w14:textId="77777777" w:rsidR="00023B34" w:rsidRDefault="00023B34" w:rsidP="00023B34">
            <w:pPr>
              <w:widowControl w:val="0"/>
              <w:snapToGrid w:val="0"/>
              <w:spacing w:beforeLines="50" w:before="120" w:afterLines="50" w:after="120"/>
              <w:jc w:val="center"/>
              <w:rPr>
                <w:rFonts w:eastAsia="SimSun"/>
                <w:kern w:val="2"/>
                <w:szCs w:val="20"/>
              </w:rPr>
            </w:pPr>
            <w:r w:rsidRPr="0068512F">
              <w:rPr>
                <w:rFonts w:eastAsia="SimSun"/>
                <w:kern w:val="2"/>
                <w:szCs w:val="20"/>
              </w:rPr>
              <w:t>No</w:t>
            </w:r>
          </w:p>
          <w:p w14:paraId="1B0BDB2C" w14:textId="6C0213E6" w:rsidR="009971A7" w:rsidRPr="0068512F" w:rsidRDefault="009971A7" w:rsidP="00023B34">
            <w:pPr>
              <w:widowControl w:val="0"/>
              <w:snapToGrid w:val="0"/>
              <w:spacing w:beforeLines="50" w:before="120" w:afterLines="50" w:after="120"/>
              <w:jc w:val="center"/>
              <w:rPr>
                <w:rFonts w:eastAsia="SimSun"/>
                <w:kern w:val="2"/>
                <w:szCs w:val="20"/>
              </w:rPr>
            </w:pPr>
            <w:r>
              <w:rPr>
                <w:rFonts w:eastAsia="SimSun"/>
                <w:kern w:val="2"/>
                <w:szCs w:val="20"/>
              </w:rPr>
              <w:t>(</w:t>
            </w:r>
            <w:r w:rsidR="00491408">
              <w:rPr>
                <w:rFonts w:eastAsia="SimSun"/>
                <w:kern w:val="2"/>
                <w:szCs w:val="20"/>
              </w:rPr>
              <w:t>22.2</w:t>
            </w:r>
            <w:r>
              <w:rPr>
                <w:rFonts w:eastAsia="SimSun"/>
                <w:kern w:val="2"/>
                <w:szCs w:val="20"/>
              </w:rPr>
              <w:t>%)</w:t>
            </w:r>
          </w:p>
        </w:tc>
        <w:tc>
          <w:tcPr>
            <w:tcW w:w="677" w:type="pct"/>
            <w:shd w:val="clear" w:color="auto" w:fill="auto"/>
            <w:vAlign w:val="center"/>
          </w:tcPr>
          <w:p w14:paraId="1FE8E194" w14:textId="77777777" w:rsidR="00023B34" w:rsidRDefault="00023B34" w:rsidP="00023B34">
            <w:pPr>
              <w:widowControl w:val="0"/>
              <w:snapToGrid w:val="0"/>
              <w:spacing w:beforeLines="50" w:before="120" w:afterLines="50" w:after="120"/>
              <w:jc w:val="center"/>
              <w:rPr>
                <w:rFonts w:eastAsia="SimSun"/>
                <w:kern w:val="2"/>
                <w:szCs w:val="20"/>
              </w:rPr>
            </w:pPr>
            <w:r>
              <w:rPr>
                <w:rFonts w:eastAsia="SimSun"/>
                <w:kern w:val="2"/>
                <w:szCs w:val="20"/>
              </w:rPr>
              <w:t>No</w:t>
            </w:r>
          </w:p>
          <w:p w14:paraId="30E3F01E" w14:textId="3211E988" w:rsidR="009971A7" w:rsidRPr="0068512F" w:rsidRDefault="009971A7" w:rsidP="00023B34">
            <w:pPr>
              <w:widowControl w:val="0"/>
              <w:snapToGrid w:val="0"/>
              <w:spacing w:beforeLines="50" w:before="120" w:afterLines="50" w:after="120"/>
              <w:jc w:val="center"/>
              <w:rPr>
                <w:rFonts w:eastAsia="SimSun"/>
                <w:kern w:val="2"/>
                <w:szCs w:val="20"/>
              </w:rPr>
            </w:pPr>
            <w:r>
              <w:rPr>
                <w:rFonts w:eastAsia="SimSun"/>
                <w:kern w:val="2"/>
                <w:szCs w:val="20"/>
              </w:rPr>
              <w:t>(</w:t>
            </w:r>
            <w:r w:rsidR="00491408">
              <w:rPr>
                <w:rFonts w:eastAsia="SimSun"/>
                <w:kern w:val="2"/>
                <w:szCs w:val="20"/>
              </w:rPr>
              <w:t>2.7</w:t>
            </w:r>
            <w:r w:rsidR="005F5186">
              <w:rPr>
                <w:rFonts w:eastAsia="SimSun"/>
                <w:kern w:val="2"/>
                <w:szCs w:val="20"/>
              </w:rPr>
              <w:t>%)</w:t>
            </w:r>
          </w:p>
        </w:tc>
      </w:tr>
      <w:tr w:rsidR="008B66E0" w:rsidRPr="0068512F" w14:paraId="141F4DBE" w14:textId="77777777" w:rsidTr="00546F72">
        <w:trPr>
          <w:trHeight w:val="480"/>
        </w:trPr>
        <w:tc>
          <w:tcPr>
            <w:tcW w:w="1049" w:type="pct"/>
            <w:shd w:val="clear" w:color="auto" w:fill="auto"/>
            <w:vAlign w:val="center"/>
          </w:tcPr>
          <w:p w14:paraId="7C25D518" w14:textId="06B61E33" w:rsidR="008B66E0" w:rsidRPr="0068512F" w:rsidRDefault="008B66E0" w:rsidP="008B66E0">
            <w:pPr>
              <w:widowControl w:val="0"/>
              <w:snapToGrid w:val="0"/>
              <w:spacing w:beforeLines="50" w:before="120" w:afterLines="50" w:after="120"/>
              <w:jc w:val="center"/>
              <w:rPr>
                <w:kern w:val="2"/>
              </w:rPr>
            </w:pPr>
            <w:r>
              <w:rPr>
                <w:kern w:val="2"/>
              </w:rPr>
              <w:t>Urban Grid</w:t>
            </w:r>
            <w:r w:rsidRPr="0068512F">
              <w:rPr>
                <w:kern w:val="2"/>
              </w:rPr>
              <w:t>, RSU</w:t>
            </w:r>
          </w:p>
          <w:p w14:paraId="526CE8E9" w14:textId="77777777" w:rsidR="008B66E0" w:rsidRPr="0068512F" w:rsidRDefault="008B66E0" w:rsidP="008B66E0">
            <w:pPr>
              <w:widowControl w:val="0"/>
              <w:snapToGrid w:val="0"/>
              <w:spacing w:beforeLines="50" w:before="120" w:afterLines="50" w:after="120"/>
              <w:jc w:val="center"/>
              <w:rPr>
                <w:rFonts w:eastAsia="SimSun"/>
                <w:kern w:val="2"/>
                <w:szCs w:val="20"/>
              </w:rPr>
            </w:pPr>
            <w:r w:rsidRPr="0068512F">
              <w:rPr>
                <w:kern w:val="2"/>
              </w:rPr>
              <w:t>BW=100MHz</w:t>
            </w:r>
          </w:p>
        </w:tc>
        <w:tc>
          <w:tcPr>
            <w:tcW w:w="613" w:type="pct"/>
            <w:shd w:val="clear" w:color="auto" w:fill="auto"/>
            <w:vAlign w:val="center"/>
          </w:tcPr>
          <w:p w14:paraId="373021C4" w14:textId="77777777" w:rsidR="008B66E0" w:rsidRPr="0068512F" w:rsidRDefault="008B66E0" w:rsidP="008B66E0">
            <w:pPr>
              <w:widowControl w:val="0"/>
              <w:snapToGrid w:val="0"/>
              <w:spacing w:beforeLines="50" w:before="120" w:afterLines="50" w:after="120"/>
              <w:jc w:val="center"/>
              <w:rPr>
                <w:rFonts w:eastAsia="SimSun"/>
                <w:kern w:val="2"/>
                <w:szCs w:val="20"/>
              </w:rPr>
            </w:pPr>
            <w:r w:rsidRPr="0068512F">
              <w:rPr>
                <w:rFonts w:eastAsia="SimSun"/>
                <w:kern w:val="2"/>
                <w:szCs w:val="20"/>
              </w:rPr>
              <w:t>Horizontal</w:t>
            </w:r>
          </w:p>
        </w:tc>
        <w:tc>
          <w:tcPr>
            <w:tcW w:w="482" w:type="pct"/>
            <w:shd w:val="clear" w:color="auto" w:fill="auto"/>
            <w:vAlign w:val="center"/>
          </w:tcPr>
          <w:p w14:paraId="4C8C1DFD" w14:textId="46B5F2CF" w:rsidR="008B66E0" w:rsidRPr="0068512F" w:rsidRDefault="008B66E0" w:rsidP="008B66E0">
            <w:pPr>
              <w:widowControl w:val="0"/>
              <w:snapToGrid w:val="0"/>
              <w:spacing w:beforeLines="50" w:before="120" w:afterLines="50" w:after="120"/>
              <w:jc w:val="center"/>
              <w:rPr>
                <w:rFonts w:eastAsia="SimSun"/>
                <w:kern w:val="2"/>
                <w:szCs w:val="20"/>
              </w:rPr>
            </w:pPr>
            <w:r w:rsidRPr="004635CC">
              <w:t>2.0612</w:t>
            </w:r>
          </w:p>
        </w:tc>
        <w:tc>
          <w:tcPr>
            <w:tcW w:w="501" w:type="pct"/>
            <w:shd w:val="clear" w:color="auto" w:fill="auto"/>
            <w:vAlign w:val="center"/>
          </w:tcPr>
          <w:p w14:paraId="36675F2F" w14:textId="4D30BC86" w:rsidR="008B66E0" w:rsidRPr="0068512F" w:rsidRDefault="008B66E0" w:rsidP="008B66E0">
            <w:pPr>
              <w:widowControl w:val="0"/>
              <w:snapToGrid w:val="0"/>
              <w:spacing w:beforeLines="50" w:before="120" w:afterLines="50" w:after="120"/>
              <w:jc w:val="center"/>
              <w:rPr>
                <w:rFonts w:eastAsia="SimSun"/>
                <w:kern w:val="2"/>
                <w:szCs w:val="20"/>
              </w:rPr>
            </w:pPr>
            <w:r w:rsidRPr="004635CC">
              <w:t>3.5916</w:t>
            </w:r>
          </w:p>
        </w:tc>
        <w:tc>
          <w:tcPr>
            <w:tcW w:w="501" w:type="pct"/>
            <w:shd w:val="clear" w:color="auto" w:fill="auto"/>
            <w:vAlign w:val="center"/>
          </w:tcPr>
          <w:p w14:paraId="36BB539C" w14:textId="61BD4BE6" w:rsidR="008B66E0" w:rsidRPr="0068512F" w:rsidRDefault="008B66E0" w:rsidP="008B66E0">
            <w:pPr>
              <w:widowControl w:val="0"/>
              <w:snapToGrid w:val="0"/>
              <w:spacing w:beforeLines="50" w:before="120" w:afterLines="50" w:after="120"/>
              <w:jc w:val="center"/>
              <w:rPr>
                <w:rFonts w:eastAsia="SimSun"/>
                <w:kern w:val="2"/>
                <w:szCs w:val="20"/>
              </w:rPr>
            </w:pPr>
            <w:r w:rsidRPr="004635CC">
              <w:t>5.1706</w:t>
            </w:r>
          </w:p>
        </w:tc>
        <w:tc>
          <w:tcPr>
            <w:tcW w:w="501" w:type="pct"/>
            <w:shd w:val="clear" w:color="auto" w:fill="auto"/>
            <w:vAlign w:val="center"/>
          </w:tcPr>
          <w:p w14:paraId="4B8350BA" w14:textId="22AD7633" w:rsidR="008B66E0" w:rsidRPr="0068512F" w:rsidRDefault="008B66E0" w:rsidP="008B66E0">
            <w:pPr>
              <w:widowControl w:val="0"/>
              <w:snapToGrid w:val="0"/>
              <w:spacing w:beforeLines="50" w:before="120" w:afterLines="50" w:after="120"/>
              <w:jc w:val="center"/>
              <w:rPr>
                <w:rFonts w:eastAsia="SimSun"/>
                <w:kern w:val="2"/>
                <w:szCs w:val="20"/>
              </w:rPr>
            </w:pPr>
            <w:r w:rsidRPr="004635CC">
              <w:t>7.9541</w:t>
            </w:r>
          </w:p>
        </w:tc>
        <w:tc>
          <w:tcPr>
            <w:tcW w:w="677" w:type="pct"/>
            <w:shd w:val="clear" w:color="auto" w:fill="auto"/>
            <w:vAlign w:val="center"/>
          </w:tcPr>
          <w:p w14:paraId="4E8792AA" w14:textId="77777777" w:rsidR="008B66E0" w:rsidRDefault="008B66E0" w:rsidP="008B66E0">
            <w:pPr>
              <w:widowControl w:val="0"/>
              <w:snapToGrid w:val="0"/>
              <w:spacing w:beforeLines="50" w:before="120" w:afterLines="50" w:after="120"/>
              <w:jc w:val="center"/>
              <w:rPr>
                <w:rFonts w:eastAsia="SimSun"/>
                <w:kern w:val="2"/>
                <w:szCs w:val="20"/>
              </w:rPr>
            </w:pPr>
            <w:r>
              <w:rPr>
                <w:rFonts w:eastAsia="SimSun"/>
                <w:kern w:val="2"/>
                <w:szCs w:val="20"/>
              </w:rPr>
              <w:t>No</w:t>
            </w:r>
          </w:p>
          <w:p w14:paraId="07BCCD3C" w14:textId="42B90D65" w:rsidR="005F5186" w:rsidRPr="0068512F" w:rsidRDefault="00B154A3" w:rsidP="008B66E0">
            <w:pPr>
              <w:widowControl w:val="0"/>
              <w:snapToGrid w:val="0"/>
              <w:spacing w:beforeLines="50" w:before="120" w:afterLines="50" w:after="120"/>
              <w:jc w:val="center"/>
              <w:rPr>
                <w:rFonts w:eastAsia="SimSun"/>
                <w:kern w:val="2"/>
                <w:szCs w:val="20"/>
              </w:rPr>
            </w:pPr>
            <w:r>
              <w:rPr>
                <w:rFonts w:eastAsia="SimSun"/>
                <w:kern w:val="2"/>
                <w:szCs w:val="20"/>
              </w:rPr>
              <w:t>(</w:t>
            </w:r>
            <w:r w:rsidR="009F2CB9">
              <w:rPr>
                <w:rFonts w:eastAsia="SimSun"/>
                <w:kern w:val="2"/>
                <w:szCs w:val="20"/>
              </w:rPr>
              <w:t>37.2</w:t>
            </w:r>
            <w:r>
              <w:rPr>
                <w:rFonts w:eastAsia="SimSun"/>
                <w:kern w:val="2"/>
                <w:szCs w:val="20"/>
              </w:rPr>
              <w:t>%)</w:t>
            </w:r>
          </w:p>
        </w:tc>
        <w:tc>
          <w:tcPr>
            <w:tcW w:w="677" w:type="pct"/>
            <w:shd w:val="clear" w:color="auto" w:fill="auto"/>
            <w:vAlign w:val="center"/>
          </w:tcPr>
          <w:p w14:paraId="56E53982" w14:textId="77777777" w:rsidR="008B66E0" w:rsidRDefault="008B66E0" w:rsidP="008B66E0">
            <w:pPr>
              <w:widowControl w:val="0"/>
              <w:snapToGrid w:val="0"/>
              <w:spacing w:beforeLines="50" w:before="120" w:afterLines="50" w:after="120"/>
              <w:jc w:val="center"/>
              <w:rPr>
                <w:rFonts w:eastAsia="SimSun"/>
                <w:kern w:val="2"/>
                <w:szCs w:val="20"/>
              </w:rPr>
            </w:pPr>
            <w:r>
              <w:rPr>
                <w:rFonts w:eastAsia="SimSun"/>
                <w:kern w:val="2"/>
                <w:szCs w:val="20"/>
              </w:rPr>
              <w:t>No</w:t>
            </w:r>
          </w:p>
          <w:p w14:paraId="711A2C38" w14:textId="40240345" w:rsidR="005F5186" w:rsidRPr="0068512F" w:rsidRDefault="00B143D4" w:rsidP="008B66E0">
            <w:pPr>
              <w:widowControl w:val="0"/>
              <w:snapToGrid w:val="0"/>
              <w:spacing w:beforeLines="50" w:before="120" w:afterLines="50" w:after="120"/>
              <w:jc w:val="center"/>
              <w:rPr>
                <w:rFonts w:eastAsia="SimSun"/>
                <w:kern w:val="2"/>
                <w:szCs w:val="20"/>
              </w:rPr>
            </w:pPr>
            <w:r>
              <w:rPr>
                <w:rFonts w:eastAsia="SimSun"/>
                <w:kern w:val="2"/>
                <w:szCs w:val="20"/>
              </w:rPr>
              <w:t>(</w:t>
            </w:r>
            <w:r w:rsidR="00D74E6C">
              <w:rPr>
                <w:rFonts w:eastAsia="SimSun"/>
                <w:kern w:val="2"/>
                <w:szCs w:val="20"/>
              </w:rPr>
              <w:t>10.2</w:t>
            </w:r>
            <w:r>
              <w:rPr>
                <w:rFonts w:eastAsia="SimSun"/>
                <w:kern w:val="2"/>
                <w:szCs w:val="20"/>
              </w:rPr>
              <w:t>%)</w:t>
            </w:r>
          </w:p>
        </w:tc>
      </w:tr>
    </w:tbl>
    <w:p w14:paraId="4CDD74D8" w14:textId="051042BD" w:rsidR="005D743B" w:rsidRDefault="005D743B" w:rsidP="0022430D"/>
    <w:p w14:paraId="5AA512CD" w14:textId="77777777" w:rsidR="00295BA0" w:rsidRDefault="00295BA0" w:rsidP="0022430D"/>
    <w:p w14:paraId="0ADF4D70" w14:textId="11A4F367" w:rsidR="00E73AF3" w:rsidRDefault="00295BA0" w:rsidP="00546F72">
      <w:pPr>
        <w:jc w:val="both"/>
      </w:pPr>
      <w:r w:rsidRPr="00707664">
        <w:rPr>
          <w:b/>
          <w:bCs/>
        </w:rPr>
        <w:t>Observation</w:t>
      </w:r>
      <w:r w:rsidR="00707664" w:rsidRPr="00707664">
        <w:rPr>
          <w:b/>
          <w:bCs/>
        </w:rPr>
        <w:t xml:space="preserve"> 8</w:t>
      </w:r>
      <w:r w:rsidR="00EC4876" w:rsidRPr="00707664">
        <w:rPr>
          <w:b/>
          <w:bCs/>
        </w:rPr>
        <w:t>:</w:t>
      </w:r>
      <w:r w:rsidR="00EC4876" w:rsidRPr="00956B25">
        <w:t xml:space="preserve"> </w:t>
      </w:r>
      <w:r w:rsidR="008B5CD1">
        <w:t xml:space="preserve">For absolute positioning </w:t>
      </w:r>
      <w:r w:rsidR="003D2960">
        <w:t>considering horizontal errors i</w:t>
      </w:r>
      <w:r w:rsidR="00707664">
        <w:t>n V2X urban grid scenario,</w:t>
      </w:r>
      <w:r w:rsidR="00EC4876">
        <w:t xml:space="preserve"> </w:t>
      </w:r>
      <w:r w:rsidR="00E73AF3">
        <w:t>for the evaluated positioning methods,</w:t>
      </w:r>
    </w:p>
    <w:p w14:paraId="3918F9CE" w14:textId="77777777" w:rsidR="00E73AF3" w:rsidRDefault="00EC4876" w:rsidP="00E73AF3">
      <w:pPr>
        <w:numPr>
          <w:ilvl w:val="0"/>
          <w:numId w:val="14"/>
        </w:numPr>
        <w:jc w:val="both"/>
      </w:pPr>
      <w:r w:rsidRPr="00956B25">
        <w:t xml:space="preserve">Set A </w:t>
      </w:r>
      <w:r>
        <w:t xml:space="preserve">and Set B </w:t>
      </w:r>
      <w:r w:rsidRPr="00956B25">
        <w:t xml:space="preserve">requirements for </w:t>
      </w:r>
      <w:r w:rsidR="00707664">
        <w:t>absolute accuracy</w:t>
      </w:r>
      <w:r w:rsidRPr="00956B25">
        <w:t xml:space="preserve"> can</w:t>
      </w:r>
      <w:r>
        <w:t>not</w:t>
      </w:r>
      <w:r w:rsidRPr="00956B25">
        <w:t xml:space="preserve"> be met </w:t>
      </w:r>
      <w:r>
        <w:t>for</w:t>
      </w:r>
      <w:r w:rsidR="00767B76">
        <w:t xml:space="preserve"> </w:t>
      </w:r>
      <w:r w:rsidR="00707664">
        <w:t xml:space="preserve">both 40MHz and </w:t>
      </w:r>
      <w:r>
        <w:t>100MHz</w:t>
      </w:r>
      <w:r w:rsidR="00767B76">
        <w:t xml:space="preserve"> bandwidth</w:t>
      </w:r>
      <w:r w:rsidR="00E73AF3">
        <w:t xml:space="preserve"> choices</w:t>
      </w:r>
      <w:r>
        <w:t xml:space="preserve">. </w:t>
      </w:r>
    </w:p>
    <w:p w14:paraId="69D2FC47" w14:textId="77777777" w:rsidR="00154E30" w:rsidRDefault="0093507D" w:rsidP="00154E30">
      <w:pPr>
        <w:numPr>
          <w:ilvl w:val="1"/>
          <w:numId w:val="14"/>
        </w:numPr>
        <w:jc w:val="both"/>
      </w:pPr>
      <w:r>
        <w:t xml:space="preserve">For 40MHz, </w:t>
      </w:r>
      <w:r w:rsidR="00A9747E">
        <w:t>22.2</w:t>
      </w:r>
      <w:r w:rsidR="00627D57">
        <w:t>%-</w:t>
      </w:r>
      <w:proofErr w:type="spellStart"/>
      <w:r w:rsidR="00627D57">
        <w:t>ile</w:t>
      </w:r>
      <w:proofErr w:type="spellEnd"/>
      <w:r w:rsidR="00627D57">
        <w:t xml:space="preserve"> of UE satisfies Set </w:t>
      </w:r>
      <w:r w:rsidR="00644710">
        <w:t>A</w:t>
      </w:r>
      <w:r w:rsidR="00627D57">
        <w:t xml:space="preserve"> target </w:t>
      </w:r>
      <w:r w:rsidR="00EC4876">
        <w:t xml:space="preserve">and </w:t>
      </w:r>
      <w:r w:rsidR="00A9747E">
        <w:t>2.7</w:t>
      </w:r>
      <w:r w:rsidR="001B02BB">
        <w:t>%</w:t>
      </w:r>
      <w:r w:rsidR="00EC4876">
        <w:t>-</w:t>
      </w:r>
      <w:proofErr w:type="spellStart"/>
      <w:r w:rsidR="00EC4876">
        <w:t>ile</w:t>
      </w:r>
      <w:proofErr w:type="spellEnd"/>
      <w:r w:rsidR="00EC4876">
        <w:t xml:space="preserve"> of UE satisfies Set </w:t>
      </w:r>
      <w:r w:rsidR="00644710">
        <w:t>B</w:t>
      </w:r>
      <w:r w:rsidR="00EC4876">
        <w:t xml:space="preserve"> target</w:t>
      </w:r>
      <w:r>
        <w:t xml:space="preserve">. </w:t>
      </w:r>
    </w:p>
    <w:p w14:paraId="3C54DFC5" w14:textId="0D4961CA" w:rsidR="00C47F6C" w:rsidRDefault="0093507D" w:rsidP="00C47F6C">
      <w:pPr>
        <w:numPr>
          <w:ilvl w:val="1"/>
          <w:numId w:val="14"/>
        </w:numPr>
        <w:jc w:val="both"/>
      </w:pPr>
      <w:r>
        <w:t>For 100MHz,</w:t>
      </w:r>
      <w:r w:rsidR="0081275A">
        <w:t xml:space="preserve"> </w:t>
      </w:r>
      <w:r w:rsidR="00A9747E">
        <w:t>37.2</w:t>
      </w:r>
      <w:r w:rsidR="0081275A">
        <w:t>%-</w:t>
      </w:r>
      <w:proofErr w:type="spellStart"/>
      <w:r w:rsidR="0081275A">
        <w:t>ile</w:t>
      </w:r>
      <w:proofErr w:type="spellEnd"/>
      <w:r w:rsidR="0081275A">
        <w:t xml:space="preserve"> of UE satisfies Set </w:t>
      </w:r>
      <w:r w:rsidR="00D70520">
        <w:t>A</w:t>
      </w:r>
      <w:r w:rsidR="0081275A">
        <w:t xml:space="preserve"> and </w:t>
      </w:r>
      <w:r w:rsidR="00A9747E">
        <w:t>10.2</w:t>
      </w:r>
      <w:r w:rsidR="0081275A">
        <w:t>%-</w:t>
      </w:r>
      <w:proofErr w:type="spellStart"/>
      <w:r w:rsidR="0081275A">
        <w:t>ile</w:t>
      </w:r>
      <w:proofErr w:type="spellEnd"/>
      <w:r w:rsidR="0081275A">
        <w:t xml:space="preserve"> of UE satisfies Set </w:t>
      </w:r>
      <w:r w:rsidR="00D70520">
        <w:t>B</w:t>
      </w:r>
      <w:r w:rsidR="0081275A">
        <w:t xml:space="preserve"> target</w:t>
      </w:r>
      <w:r w:rsidR="00707664">
        <w:t>.</w:t>
      </w:r>
    </w:p>
    <w:p w14:paraId="2017697A" w14:textId="0D4961CA" w:rsidR="00EC4876" w:rsidRDefault="0081275A" w:rsidP="00EC4876">
      <w:r>
        <w:t xml:space="preserve"> </w:t>
      </w:r>
    </w:p>
    <w:p w14:paraId="734C33A3" w14:textId="6E242D24" w:rsidR="00664749" w:rsidRDefault="00664749" w:rsidP="0066474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Evaluation results for IIOT use case</w:t>
      </w:r>
    </w:p>
    <w:p w14:paraId="7901C149" w14:textId="572646E3" w:rsidR="00162892" w:rsidRDefault="00162892" w:rsidP="00162892">
      <w:pPr>
        <w:pStyle w:val="BodyText"/>
        <w:rPr>
          <w:lang w:eastAsia="zh-CN"/>
        </w:rPr>
      </w:pPr>
      <w:proofErr w:type="spellStart"/>
      <w:r>
        <w:rPr>
          <w:lang w:eastAsia="zh-CN"/>
        </w:rPr>
        <w:t>IIoT</w:t>
      </w:r>
      <w:proofErr w:type="spellEnd"/>
      <w:r>
        <w:rPr>
          <w:lang w:eastAsia="zh-CN"/>
        </w:rPr>
        <w:t xml:space="preserve"> simulation in this section</w:t>
      </w:r>
      <w:r w:rsidR="001360FF">
        <w:rPr>
          <w:lang w:eastAsia="zh-CN"/>
        </w:rPr>
        <w:t xml:space="preserve"> reused deployment configuration, </w:t>
      </w:r>
      <w:r>
        <w:rPr>
          <w:lang w:eastAsia="zh-CN"/>
        </w:rPr>
        <w:t>antenna configuration and channel model specified</w:t>
      </w:r>
      <w:r w:rsidRPr="00105FF7">
        <w:rPr>
          <w:lang w:eastAsia="zh-CN"/>
        </w:rPr>
        <w:t xml:space="preserve"> for </w:t>
      </w:r>
      <w:proofErr w:type="spellStart"/>
      <w:r w:rsidR="001360FF">
        <w:rPr>
          <w:lang w:eastAsia="zh-CN"/>
        </w:rPr>
        <w:t>InF</w:t>
      </w:r>
      <w:proofErr w:type="spellEnd"/>
      <w:r w:rsidR="001360FF">
        <w:rPr>
          <w:lang w:eastAsia="zh-CN"/>
        </w:rPr>
        <w:t>-SH</w:t>
      </w:r>
      <w:r w:rsidRPr="00105FF7">
        <w:rPr>
          <w:lang w:eastAsia="zh-CN"/>
        </w:rPr>
        <w:t xml:space="preserve"> </w:t>
      </w:r>
      <w:r>
        <w:rPr>
          <w:lang w:eastAsia="zh-CN"/>
        </w:rPr>
        <w:t xml:space="preserve">scenario </w:t>
      </w:r>
      <w:r w:rsidRPr="00105FF7">
        <w:rPr>
          <w:lang w:eastAsia="zh-CN"/>
        </w:rPr>
        <w:t xml:space="preserve">in </w:t>
      </w:r>
      <w:r w:rsidR="00BA70FA" w:rsidRPr="007C186C">
        <w:rPr>
          <w:lang w:eastAsia="x-none"/>
        </w:rPr>
        <w:t xml:space="preserve">TR 38.857 </w:t>
      </w:r>
      <w:r>
        <w:rPr>
          <w:lang w:eastAsia="zh-CN"/>
        </w:rPr>
        <w:t>as agreed in RAN1 #1</w:t>
      </w:r>
      <w:r w:rsidR="00BA70FA">
        <w:rPr>
          <w:lang w:eastAsia="zh-CN"/>
        </w:rPr>
        <w:t>09</w:t>
      </w:r>
      <w:r>
        <w:rPr>
          <w:lang w:eastAsia="zh-CN"/>
        </w:rPr>
        <w:t xml:space="preserve"> meeting. General simulation assumptions are provided in Appendix.  </w:t>
      </w:r>
    </w:p>
    <w:p w14:paraId="55F30DB5" w14:textId="77777777" w:rsidR="001360FF" w:rsidRPr="00D2367A" w:rsidRDefault="001360FF" w:rsidP="001360FF">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6861C2B3" w14:textId="7EAF0F27" w:rsidR="001360FF" w:rsidRDefault="001360FF" w:rsidP="001360FF">
      <w:pPr>
        <w:pStyle w:val="BodyText"/>
        <w:rPr>
          <w:lang w:eastAsia="x-none"/>
        </w:rPr>
      </w:pPr>
      <w:r w:rsidRPr="00EF3D34">
        <w:rPr>
          <w:lang w:eastAsia="x-none"/>
        </w:rPr>
        <w:t xml:space="preserve">In this section, we provide evaluation results for </w:t>
      </w:r>
      <w:r>
        <w:rPr>
          <w:lang w:eastAsia="x-none"/>
        </w:rPr>
        <w:t>ranging</w:t>
      </w:r>
      <w:r w:rsidRPr="00EF3D34">
        <w:rPr>
          <w:lang w:eastAsia="x-none"/>
        </w:rPr>
        <w:t xml:space="preserve"> </w:t>
      </w:r>
      <w:r>
        <w:rPr>
          <w:lang w:eastAsia="x-none"/>
        </w:rPr>
        <w:t xml:space="preserve">accuracy (distance error) for </w:t>
      </w:r>
      <w:r w:rsidRPr="00EF3D34">
        <w:rPr>
          <w:lang w:eastAsia="x-none"/>
        </w:rPr>
        <w:t xml:space="preserve">the </w:t>
      </w:r>
      <w:proofErr w:type="spellStart"/>
      <w:r>
        <w:rPr>
          <w:lang w:eastAsia="x-none"/>
        </w:rPr>
        <w:t>InF</w:t>
      </w:r>
      <w:proofErr w:type="spellEnd"/>
      <w:r>
        <w:rPr>
          <w:lang w:eastAsia="x-none"/>
        </w:rPr>
        <w:t>-SH</w:t>
      </w:r>
      <w:r w:rsidRPr="00EF3D34">
        <w:rPr>
          <w:lang w:eastAsia="x-none"/>
        </w:rPr>
        <w:t xml:space="preserve"> scenario</w:t>
      </w:r>
      <w:r>
        <w:rPr>
          <w:lang w:eastAsia="x-none"/>
        </w:rPr>
        <w:t xml:space="preserve"> based on RTT.  Table </w:t>
      </w:r>
      <w:r w:rsidR="00FD2829">
        <w:rPr>
          <w:lang w:eastAsia="x-none"/>
        </w:rPr>
        <w:t>5</w:t>
      </w:r>
      <w:r>
        <w:rPr>
          <w:lang w:eastAsia="x-none"/>
        </w:rPr>
        <w:t xml:space="preserve"> show</w:t>
      </w:r>
      <w:r w:rsidR="00FD2829">
        <w:rPr>
          <w:lang w:eastAsia="x-none"/>
        </w:rPr>
        <w:t>s</w:t>
      </w:r>
      <w:r>
        <w:rPr>
          <w:lang w:eastAsia="x-none"/>
        </w:rPr>
        <w:t xml:space="preserve"> the accuracy results for different X values </w:t>
      </w:r>
      <w:r w:rsidR="00FD2829">
        <w:rPr>
          <w:lang w:eastAsia="x-none"/>
        </w:rPr>
        <w:t xml:space="preserve">for 100MHz </w:t>
      </w:r>
      <w:r>
        <w:rPr>
          <w:lang w:eastAsia="x-none"/>
        </w:rPr>
        <w:t xml:space="preserve">bandwidth. </w:t>
      </w:r>
    </w:p>
    <w:p w14:paraId="1CE545E7" w14:textId="77777777" w:rsidR="007052FB" w:rsidRDefault="007052FB" w:rsidP="001360FF">
      <w:pPr>
        <w:pStyle w:val="BodyText"/>
        <w:rPr>
          <w:lang w:eastAsia="x-none"/>
        </w:rPr>
      </w:pPr>
    </w:p>
    <w:p w14:paraId="5B285C8E" w14:textId="1F76DFA7" w:rsidR="007052FB" w:rsidRPr="007052FB" w:rsidRDefault="007052FB" w:rsidP="007052FB">
      <w:pPr>
        <w:pStyle w:val="Caption"/>
        <w:keepNext/>
        <w:jc w:val="center"/>
        <w:rPr>
          <w:b/>
          <w:bCs/>
          <w:i w:val="0"/>
          <w:iCs w:val="0"/>
          <w:color w:val="auto"/>
        </w:rPr>
      </w:pPr>
      <w:r w:rsidRPr="007052FB">
        <w:rPr>
          <w:b/>
          <w:bCs/>
          <w:i w:val="0"/>
          <w:iCs w:val="0"/>
          <w:color w:val="auto"/>
        </w:rPr>
        <w:t xml:space="preserve">Table </w:t>
      </w:r>
      <w:r w:rsidRPr="007052FB">
        <w:rPr>
          <w:b/>
          <w:bCs/>
          <w:i w:val="0"/>
          <w:iCs w:val="0"/>
          <w:color w:val="auto"/>
        </w:rPr>
        <w:fldChar w:fldCharType="begin"/>
      </w:r>
      <w:r w:rsidRPr="007052FB">
        <w:rPr>
          <w:b/>
          <w:bCs/>
          <w:i w:val="0"/>
          <w:iCs w:val="0"/>
          <w:color w:val="auto"/>
        </w:rPr>
        <w:instrText xml:space="preserve"> SEQ Table \* ARABIC </w:instrText>
      </w:r>
      <w:r w:rsidRPr="007052FB">
        <w:rPr>
          <w:b/>
          <w:bCs/>
          <w:i w:val="0"/>
          <w:iCs w:val="0"/>
          <w:color w:val="auto"/>
        </w:rPr>
        <w:fldChar w:fldCharType="separate"/>
      </w:r>
      <w:r w:rsidR="00950EF1">
        <w:rPr>
          <w:b/>
          <w:bCs/>
          <w:i w:val="0"/>
          <w:iCs w:val="0"/>
          <w:noProof/>
          <w:color w:val="auto"/>
        </w:rPr>
        <w:t>5</w:t>
      </w:r>
      <w:r w:rsidRPr="007052FB">
        <w:rPr>
          <w:b/>
          <w:bCs/>
          <w:i w:val="0"/>
          <w:iCs w:val="0"/>
          <w:color w:val="auto"/>
        </w:rPr>
        <w:fldChar w:fldCharType="end"/>
      </w:r>
      <w:r>
        <w:rPr>
          <w:b/>
          <w:bCs/>
          <w:i w:val="0"/>
          <w:iCs w:val="0"/>
          <w:color w:val="auto"/>
        </w:rPr>
        <w:t xml:space="preserve">. </w:t>
      </w:r>
      <w:r w:rsidRPr="007052FB">
        <w:rPr>
          <w:b/>
          <w:bCs/>
          <w:i w:val="0"/>
          <w:iCs w:val="0"/>
          <w:color w:val="auto"/>
        </w:rPr>
        <w:t xml:space="preserve">Ranging error (distance in meters) for </w:t>
      </w:r>
      <w:proofErr w:type="spellStart"/>
      <w:r w:rsidRPr="007052FB">
        <w:rPr>
          <w:b/>
          <w:bCs/>
          <w:i w:val="0"/>
          <w:iCs w:val="0"/>
          <w:color w:val="auto"/>
        </w:rPr>
        <w:t>IIoT</w:t>
      </w:r>
      <w:proofErr w:type="spellEnd"/>
      <w:r w:rsidRPr="007052FB">
        <w:rPr>
          <w:b/>
          <w:bCs/>
          <w:i w:val="0"/>
          <w:iCs w:val="0"/>
          <w:color w:val="auto"/>
        </w:rPr>
        <w:t xml:space="preserve"> </w:t>
      </w:r>
      <w:proofErr w:type="spellStart"/>
      <w:r w:rsidRPr="007052FB">
        <w:rPr>
          <w:b/>
          <w:bCs/>
          <w:i w:val="0"/>
          <w:iCs w:val="0"/>
          <w:color w:val="auto"/>
        </w:rPr>
        <w:t>InF</w:t>
      </w:r>
      <w:proofErr w:type="spellEnd"/>
      <w:r w:rsidRPr="007052FB">
        <w:rPr>
          <w:b/>
          <w:bCs/>
          <w:i w:val="0"/>
          <w:iCs w:val="0"/>
          <w:color w:val="auto"/>
        </w:rPr>
        <w:t>-SH scenario</w:t>
      </w:r>
    </w:p>
    <w:tbl>
      <w:tblPr>
        <w:tblStyle w:val="TableGrid"/>
        <w:tblpPr w:leftFromText="180" w:rightFromText="180" w:vertAnchor="text" w:horzAnchor="margin" w:tblpY="127"/>
        <w:tblW w:w="5144" w:type="pct"/>
        <w:tblLook w:val="04A0" w:firstRow="1" w:lastRow="0" w:firstColumn="1" w:lastColumn="0" w:noHBand="0" w:noVBand="1"/>
      </w:tblPr>
      <w:tblGrid>
        <w:gridCol w:w="2161"/>
        <w:gridCol w:w="1047"/>
        <w:gridCol w:w="1047"/>
        <w:gridCol w:w="1047"/>
        <w:gridCol w:w="1047"/>
        <w:gridCol w:w="1184"/>
        <w:gridCol w:w="1183"/>
      </w:tblGrid>
      <w:tr w:rsidR="00203AC5" w14:paraId="22A7B63A" w14:textId="77777777" w:rsidTr="00203AC5">
        <w:tc>
          <w:tcPr>
            <w:tcW w:w="1240" w:type="pct"/>
            <w:shd w:val="clear" w:color="auto" w:fill="auto"/>
            <w:vAlign w:val="center"/>
          </w:tcPr>
          <w:p w14:paraId="4FB349D1"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Case</w:t>
            </w:r>
          </w:p>
        </w:tc>
        <w:tc>
          <w:tcPr>
            <w:tcW w:w="601" w:type="pct"/>
            <w:shd w:val="clear" w:color="auto" w:fill="auto"/>
            <w:vAlign w:val="center"/>
          </w:tcPr>
          <w:p w14:paraId="2C23A680"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50%</w:t>
            </w:r>
          </w:p>
        </w:tc>
        <w:tc>
          <w:tcPr>
            <w:tcW w:w="601" w:type="pct"/>
            <w:shd w:val="clear" w:color="auto" w:fill="auto"/>
            <w:vAlign w:val="center"/>
          </w:tcPr>
          <w:p w14:paraId="6EB75297"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67%</w:t>
            </w:r>
          </w:p>
        </w:tc>
        <w:tc>
          <w:tcPr>
            <w:tcW w:w="601" w:type="pct"/>
            <w:shd w:val="clear" w:color="auto" w:fill="auto"/>
            <w:vAlign w:val="center"/>
          </w:tcPr>
          <w:p w14:paraId="09E85FBF"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80%</w:t>
            </w:r>
          </w:p>
        </w:tc>
        <w:tc>
          <w:tcPr>
            <w:tcW w:w="601" w:type="pct"/>
            <w:shd w:val="clear" w:color="auto" w:fill="auto"/>
            <w:vAlign w:val="center"/>
          </w:tcPr>
          <w:p w14:paraId="32ADE3A7"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90%</w:t>
            </w:r>
          </w:p>
        </w:tc>
        <w:tc>
          <w:tcPr>
            <w:tcW w:w="679" w:type="pct"/>
            <w:shd w:val="clear" w:color="auto" w:fill="auto"/>
            <w:vAlign w:val="center"/>
          </w:tcPr>
          <w:p w14:paraId="54033929"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A</w:t>
            </w:r>
          </w:p>
        </w:tc>
        <w:tc>
          <w:tcPr>
            <w:tcW w:w="679" w:type="pct"/>
            <w:shd w:val="clear" w:color="auto" w:fill="auto"/>
            <w:vAlign w:val="center"/>
          </w:tcPr>
          <w:p w14:paraId="1AB4BC47"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B</w:t>
            </w:r>
          </w:p>
        </w:tc>
      </w:tr>
      <w:tr w:rsidR="007052FB" w14:paraId="302B77D9" w14:textId="77777777" w:rsidTr="00203AC5">
        <w:tc>
          <w:tcPr>
            <w:tcW w:w="1240" w:type="pct"/>
            <w:shd w:val="clear" w:color="auto" w:fill="auto"/>
            <w:vAlign w:val="center"/>
          </w:tcPr>
          <w:p w14:paraId="73546B2F" w14:textId="78F2FC74" w:rsidR="007052FB" w:rsidRDefault="007052FB" w:rsidP="003568AE">
            <w:pPr>
              <w:widowControl w:val="0"/>
              <w:snapToGrid w:val="0"/>
              <w:spacing w:beforeLines="50" w:before="120" w:afterLines="50" w:after="120"/>
              <w:jc w:val="center"/>
              <w:rPr>
                <w:kern w:val="2"/>
              </w:rPr>
            </w:pPr>
            <w:proofErr w:type="spellStart"/>
            <w:r>
              <w:rPr>
                <w:kern w:val="2"/>
              </w:rPr>
              <w:t>InF</w:t>
            </w:r>
            <w:proofErr w:type="spellEnd"/>
            <w:r>
              <w:rPr>
                <w:kern w:val="2"/>
              </w:rPr>
              <w:t>-SH</w:t>
            </w:r>
          </w:p>
          <w:p w14:paraId="17069F06" w14:textId="22B776C7" w:rsidR="007052FB" w:rsidRDefault="007052FB" w:rsidP="003568AE">
            <w:pPr>
              <w:widowControl w:val="0"/>
              <w:snapToGrid w:val="0"/>
              <w:spacing w:beforeLines="50" w:before="120" w:afterLines="50" w:after="120"/>
              <w:jc w:val="center"/>
              <w:rPr>
                <w:kern w:val="2"/>
              </w:rPr>
            </w:pPr>
            <w:r>
              <w:rPr>
                <w:kern w:val="2"/>
              </w:rPr>
              <w:t>BW=100MHz, X=10m</w:t>
            </w:r>
          </w:p>
        </w:tc>
        <w:tc>
          <w:tcPr>
            <w:tcW w:w="601" w:type="pct"/>
            <w:shd w:val="clear" w:color="auto" w:fill="auto"/>
            <w:vAlign w:val="center"/>
          </w:tcPr>
          <w:p w14:paraId="740F5562" w14:textId="77777777" w:rsidR="007052FB" w:rsidRDefault="007052FB" w:rsidP="003568AE">
            <w:pPr>
              <w:widowControl w:val="0"/>
              <w:snapToGrid w:val="0"/>
              <w:spacing w:beforeLines="50" w:before="120" w:afterLines="50" w:after="120"/>
              <w:jc w:val="center"/>
              <w:rPr>
                <w:rFonts w:eastAsia="SimSun"/>
                <w:kern w:val="2"/>
                <w:szCs w:val="20"/>
              </w:rPr>
            </w:pPr>
            <w:r w:rsidRPr="002B5746">
              <w:rPr>
                <w:rFonts w:eastAsia="SimSun"/>
                <w:kern w:val="2"/>
                <w:szCs w:val="20"/>
              </w:rPr>
              <w:t xml:space="preserve">0.4288    </w:t>
            </w:r>
          </w:p>
        </w:tc>
        <w:tc>
          <w:tcPr>
            <w:tcW w:w="601" w:type="pct"/>
            <w:shd w:val="clear" w:color="auto" w:fill="auto"/>
            <w:vAlign w:val="center"/>
          </w:tcPr>
          <w:p w14:paraId="0B4B9740" w14:textId="77777777" w:rsidR="007052FB" w:rsidRDefault="007052FB" w:rsidP="003568AE">
            <w:pPr>
              <w:widowControl w:val="0"/>
              <w:snapToGrid w:val="0"/>
              <w:spacing w:beforeLines="50" w:before="120" w:afterLines="50" w:after="120"/>
              <w:jc w:val="center"/>
              <w:rPr>
                <w:rFonts w:eastAsia="SimSun"/>
                <w:kern w:val="2"/>
                <w:szCs w:val="20"/>
              </w:rPr>
            </w:pPr>
            <w:r w:rsidRPr="002B5746">
              <w:rPr>
                <w:rFonts w:eastAsia="SimSun"/>
                <w:kern w:val="2"/>
                <w:szCs w:val="20"/>
              </w:rPr>
              <w:t xml:space="preserve">0.7624    </w:t>
            </w:r>
          </w:p>
        </w:tc>
        <w:tc>
          <w:tcPr>
            <w:tcW w:w="601" w:type="pct"/>
            <w:shd w:val="clear" w:color="auto" w:fill="auto"/>
            <w:vAlign w:val="center"/>
          </w:tcPr>
          <w:p w14:paraId="6DF63575" w14:textId="77777777" w:rsidR="007052FB" w:rsidRDefault="007052FB" w:rsidP="003568AE">
            <w:pPr>
              <w:widowControl w:val="0"/>
              <w:snapToGrid w:val="0"/>
              <w:spacing w:beforeLines="50" w:before="120" w:afterLines="50" w:after="120"/>
              <w:jc w:val="center"/>
              <w:rPr>
                <w:rFonts w:eastAsia="SimSun"/>
                <w:kern w:val="2"/>
                <w:szCs w:val="20"/>
              </w:rPr>
            </w:pPr>
            <w:r w:rsidRPr="002B5746">
              <w:rPr>
                <w:rFonts w:eastAsia="SimSun"/>
                <w:kern w:val="2"/>
                <w:szCs w:val="20"/>
              </w:rPr>
              <w:t xml:space="preserve">1.0009    </w:t>
            </w:r>
          </w:p>
        </w:tc>
        <w:tc>
          <w:tcPr>
            <w:tcW w:w="601" w:type="pct"/>
            <w:shd w:val="clear" w:color="auto" w:fill="auto"/>
            <w:vAlign w:val="center"/>
          </w:tcPr>
          <w:p w14:paraId="196DC716" w14:textId="77777777" w:rsidR="007052FB" w:rsidRDefault="007052FB" w:rsidP="003568AE">
            <w:pPr>
              <w:widowControl w:val="0"/>
              <w:snapToGrid w:val="0"/>
              <w:spacing w:beforeLines="50" w:before="120" w:afterLines="50" w:after="120"/>
              <w:jc w:val="center"/>
              <w:rPr>
                <w:rFonts w:eastAsia="SimSun"/>
                <w:kern w:val="2"/>
                <w:szCs w:val="20"/>
              </w:rPr>
            </w:pPr>
            <w:r w:rsidRPr="002B5746">
              <w:rPr>
                <w:rFonts w:eastAsia="SimSun"/>
                <w:kern w:val="2"/>
                <w:szCs w:val="20"/>
              </w:rPr>
              <w:t>1.5956</w:t>
            </w:r>
          </w:p>
        </w:tc>
        <w:tc>
          <w:tcPr>
            <w:tcW w:w="679" w:type="pct"/>
            <w:shd w:val="clear" w:color="auto" w:fill="auto"/>
            <w:vAlign w:val="center"/>
          </w:tcPr>
          <w:p w14:paraId="237B5AF4"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4E5D12D0"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9D01E2">
              <w:rPr>
                <w:rFonts w:eastAsia="SimSun"/>
                <w:kern w:val="2"/>
                <w:szCs w:val="20"/>
              </w:rPr>
              <w:t>79</w:t>
            </w:r>
            <w:r>
              <w:rPr>
                <w:rFonts w:eastAsia="SimSun"/>
                <w:kern w:val="2"/>
                <w:szCs w:val="20"/>
              </w:rPr>
              <w:t>.</w:t>
            </w:r>
            <w:r w:rsidRPr="009D01E2">
              <w:rPr>
                <w:rFonts w:eastAsia="SimSun"/>
                <w:kern w:val="2"/>
                <w:szCs w:val="20"/>
              </w:rPr>
              <w:t>81</w:t>
            </w:r>
            <w:r>
              <w:rPr>
                <w:rFonts w:eastAsia="SimSun"/>
                <w:kern w:val="2"/>
                <w:szCs w:val="20"/>
              </w:rPr>
              <w:t>%)</w:t>
            </w:r>
          </w:p>
        </w:tc>
        <w:tc>
          <w:tcPr>
            <w:tcW w:w="679" w:type="pct"/>
            <w:shd w:val="clear" w:color="auto" w:fill="auto"/>
            <w:vAlign w:val="center"/>
          </w:tcPr>
          <w:p w14:paraId="63A79D09"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0405C8E"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8575E3">
              <w:rPr>
                <w:rFonts w:eastAsia="SimSun"/>
                <w:kern w:val="2"/>
                <w:szCs w:val="20"/>
              </w:rPr>
              <w:t>30</w:t>
            </w:r>
            <w:r>
              <w:rPr>
                <w:rFonts w:eastAsia="SimSun"/>
                <w:kern w:val="2"/>
                <w:szCs w:val="20"/>
              </w:rPr>
              <w:t>.</w:t>
            </w:r>
            <w:r w:rsidRPr="008575E3">
              <w:rPr>
                <w:rFonts w:eastAsia="SimSun"/>
                <w:kern w:val="2"/>
                <w:szCs w:val="20"/>
              </w:rPr>
              <w:t>29</w:t>
            </w:r>
            <w:r>
              <w:rPr>
                <w:rFonts w:eastAsia="SimSun"/>
                <w:kern w:val="2"/>
                <w:szCs w:val="20"/>
              </w:rPr>
              <w:t>%)</w:t>
            </w:r>
          </w:p>
        </w:tc>
      </w:tr>
      <w:tr w:rsidR="00203AC5" w14:paraId="3FB581B9" w14:textId="77777777" w:rsidTr="00203AC5">
        <w:tc>
          <w:tcPr>
            <w:tcW w:w="1240" w:type="pct"/>
            <w:shd w:val="clear" w:color="auto" w:fill="auto"/>
            <w:vAlign w:val="center"/>
          </w:tcPr>
          <w:p w14:paraId="0E6996CE" w14:textId="77777777" w:rsidR="007052FB" w:rsidRDefault="007052FB" w:rsidP="003568AE">
            <w:pPr>
              <w:widowControl w:val="0"/>
              <w:snapToGrid w:val="0"/>
              <w:spacing w:beforeLines="50" w:before="120" w:afterLines="50" w:after="120"/>
              <w:jc w:val="center"/>
              <w:rPr>
                <w:kern w:val="2"/>
              </w:rPr>
            </w:pPr>
            <w:proofErr w:type="spellStart"/>
            <w:r>
              <w:rPr>
                <w:kern w:val="2"/>
              </w:rPr>
              <w:t>InF</w:t>
            </w:r>
            <w:proofErr w:type="spellEnd"/>
            <w:r>
              <w:rPr>
                <w:kern w:val="2"/>
              </w:rPr>
              <w:t>-SH</w:t>
            </w:r>
          </w:p>
          <w:p w14:paraId="0EA18585" w14:textId="7469803D" w:rsidR="007052FB" w:rsidRDefault="007052FB" w:rsidP="003568AE">
            <w:pPr>
              <w:widowControl w:val="0"/>
              <w:snapToGrid w:val="0"/>
              <w:spacing w:beforeLines="50" w:before="120" w:afterLines="50" w:after="120"/>
              <w:jc w:val="center"/>
              <w:rPr>
                <w:rFonts w:eastAsia="SimSun"/>
                <w:kern w:val="2"/>
                <w:szCs w:val="20"/>
              </w:rPr>
            </w:pPr>
            <w:r>
              <w:rPr>
                <w:kern w:val="2"/>
              </w:rPr>
              <w:t>BW=100MHz, X=25m</w:t>
            </w:r>
          </w:p>
        </w:tc>
        <w:tc>
          <w:tcPr>
            <w:tcW w:w="601" w:type="pct"/>
            <w:shd w:val="clear" w:color="auto" w:fill="auto"/>
          </w:tcPr>
          <w:p w14:paraId="658BEFF1" w14:textId="77777777" w:rsidR="007052FB" w:rsidRDefault="007052FB" w:rsidP="003568AE">
            <w:pPr>
              <w:widowControl w:val="0"/>
              <w:snapToGrid w:val="0"/>
              <w:spacing w:beforeLines="50" w:before="120" w:afterLines="50" w:after="120"/>
              <w:jc w:val="center"/>
              <w:rPr>
                <w:rFonts w:eastAsia="SimSun"/>
                <w:kern w:val="2"/>
                <w:szCs w:val="20"/>
              </w:rPr>
            </w:pPr>
            <w:r w:rsidRPr="004A615A">
              <w:rPr>
                <w:rFonts w:eastAsia="SimSun"/>
                <w:kern w:val="2"/>
                <w:szCs w:val="20"/>
              </w:rPr>
              <w:t xml:space="preserve">0.4353    </w:t>
            </w:r>
          </w:p>
        </w:tc>
        <w:tc>
          <w:tcPr>
            <w:tcW w:w="601" w:type="pct"/>
            <w:shd w:val="clear" w:color="auto" w:fill="auto"/>
          </w:tcPr>
          <w:p w14:paraId="4480EC55" w14:textId="77777777" w:rsidR="007052FB" w:rsidRDefault="007052FB" w:rsidP="003568AE">
            <w:pPr>
              <w:widowControl w:val="0"/>
              <w:snapToGrid w:val="0"/>
              <w:spacing w:beforeLines="50" w:before="120" w:afterLines="50" w:after="120"/>
              <w:jc w:val="center"/>
              <w:rPr>
                <w:rFonts w:eastAsia="SimSun"/>
                <w:kern w:val="2"/>
                <w:szCs w:val="20"/>
              </w:rPr>
            </w:pPr>
            <w:r w:rsidRPr="004A615A">
              <w:rPr>
                <w:rFonts w:eastAsia="SimSun"/>
                <w:kern w:val="2"/>
                <w:szCs w:val="20"/>
              </w:rPr>
              <w:t xml:space="preserve">0.7544    </w:t>
            </w:r>
          </w:p>
        </w:tc>
        <w:tc>
          <w:tcPr>
            <w:tcW w:w="601" w:type="pct"/>
            <w:shd w:val="clear" w:color="auto" w:fill="auto"/>
          </w:tcPr>
          <w:p w14:paraId="20F7556B" w14:textId="77777777" w:rsidR="007052FB" w:rsidRDefault="007052FB" w:rsidP="003568AE">
            <w:pPr>
              <w:widowControl w:val="0"/>
              <w:snapToGrid w:val="0"/>
              <w:spacing w:beforeLines="50" w:before="120" w:afterLines="50" w:after="120"/>
              <w:jc w:val="center"/>
              <w:rPr>
                <w:rFonts w:eastAsia="SimSun"/>
                <w:kern w:val="2"/>
                <w:szCs w:val="20"/>
              </w:rPr>
            </w:pPr>
            <w:r w:rsidRPr="004A615A">
              <w:rPr>
                <w:rFonts w:eastAsia="SimSun"/>
                <w:kern w:val="2"/>
                <w:szCs w:val="20"/>
              </w:rPr>
              <w:t xml:space="preserve">1.0054    </w:t>
            </w:r>
          </w:p>
        </w:tc>
        <w:tc>
          <w:tcPr>
            <w:tcW w:w="601" w:type="pct"/>
            <w:shd w:val="clear" w:color="auto" w:fill="auto"/>
          </w:tcPr>
          <w:p w14:paraId="4B94A9DC" w14:textId="77777777" w:rsidR="007052FB" w:rsidRDefault="007052FB" w:rsidP="003568AE">
            <w:pPr>
              <w:widowControl w:val="0"/>
              <w:snapToGrid w:val="0"/>
              <w:spacing w:beforeLines="50" w:before="120" w:afterLines="50" w:after="120"/>
              <w:jc w:val="center"/>
              <w:rPr>
                <w:rFonts w:eastAsia="SimSun"/>
                <w:kern w:val="2"/>
                <w:szCs w:val="20"/>
              </w:rPr>
            </w:pPr>
            <w:r w:rsidRPr="004A615A">
              <w:rPr>
                <w:rFonts w:eastAsia="SimSun"/>
                <w:kern w:val="2"/>
                <w:szCs w:val="20"/>
              </w:rPr>
              <w:t>1.7455</w:t>
            </w:r>
          </w:p>
        </w:tc>
        <w:tc>
          <w:tcPr>
            <w:tcW w:w="679" w:type="pct"/>
            <w:shd w:val="clear" w:color="auto" w:fill="auto"/>
            <w:vAlign w:val="center"/>
          </w:tcPr>
          <w:p w14:paraId="21453B69"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7804E07E"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B64A81">
              <w:rPr>
                <w:rFonts w:eastAsia="SimSun"/>
                <w:kern w:val="2"/>
                <w:szCs w:val="20"/>
              </w:rPr>
              <w:t>79</w:t>
            </w:r>
            <w:r>
              <w:rPr>
                <w:rFonts w:eastAsia="SimSun"/>
                <w:kern w:val="2"/>
                <w:szCs w:val="20"/>
              </w:rPr>
              <w:t>.</w:t>
            </w:r>
            <w:r w:rsidRPr="00B64A81">
              <w:rPr>
                <w:rFonts w:eastAsia="SimSun"/>
                <w:kern w:val="2"/>
                <w:szCs w:val="20"/>
              </w:rPr>
              <w:t>54</w:t>
            </w:r>
            <w:r>
              <w:rPr>
                <w:rFonts w:eastAsia="SimSun"/>
                <w:kern w:val="2"/>
                <w:szCs w:val="20"/>
              </w:rPr>
              <w:t>%)</w:t>
            </w:r>
          </w:p>
        </w:tc>
        <w:tc>
          <w:tcPr>
            <w:tcW w:w="679" w:type="pct"/>
            <w:shd w:val="clear" w:color="auto" w:fill="auto"/>
            <w:vAlign w:val="center"/>
          </w:tcPr>
          <w:p w14:paraId="6E252833"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2284120F"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(28.12%)</w:t>
            </w:r>
          </w:p>
        </w:tc>
      </w:tr>
      <w:tr w:rsidR="00203AC5" w14:paraId="2836BF70" w14:textId="77777777" w:rsidTr="00203AC5">
        <w:tc>
          <w:tcPr>
            <w:tcW w:w="1240" w:type="pct"/>
            <w:shd w:val="clear" w:color="auto" w:fill="auto"/>
            <w:vAlign w:val="center"/>
          </w:tcPr>
          <w:p w14:paraId="236357BC" w14:textId="77777777" w:rsidR="007052FB" w:rsidRDefault="007052FB" w:rsidP="003568AE">
            <w:pPr>
              <w:widowControl w:val="0"/>
              <w:snapToGrid w:val="0"/>
              <w:spacing w:beforeLines="50" w:before="120" w:afterLines="50" w:after="120"/>
              <w:jc w:val="center"/>
              <w:rPr>
                <w:kern w:val="2"/>
              </w:rPr>
            </w:pPr>
            <w:proofErr w:type="spellStart"/>
            <w:r>
              <w:rPr>
                <w:kern w:val="2"/>
              </w:rPr>
              <w:t>InF</w:t>
            </w:r>
            <w:proofErr w:type="spellEnd"/>
            <w:r>
              <w:rPr>
                <w:kern w:val="2"/>
              </w:rPr>
              <w:t>-SH</w:t>
            </w:r>
          </w:p>
          <w:p w14:paraId="313E597E" w14:textId="1D5A11A3" w:rsidR="007052FB" w:rsidRDefault="007052FB" w:rsidP="003568AE">
            <w:pPr>
              <w:widowControl w:val="0"/>
              <w:snapToGrid w:val="0"/>
              <w:spacing w:beforeLines="50" w:before="120" w:afterLines="50" w:after="120"/>
              <w:jc w:val="center"/>
              <w:rPr>
                <w:rFonts w:eastAsia="SimSun"/>
                <w:kern w:val="2"/>
                <w:szCs w:val="20"/>
              </w:rPr>
            </w:pPr>
            <w:r>
              <w:rPr>
                <w:kern w:val="2"/>
              </w:rPr>
              <w:t>BW=100MHz, X=50m</w:t>
            </w:r>
          </w:p>
        </w:tc>
        <w:tc>
          <w:tcPr>
            <w:tcW w:w="601" w:type="pct"/>
            <w:shd w:val="clear" w:color="auto" w:fill="auto"/>
            <w:vAlign w:val="center"/>
          </w:tcPr>
          <w:p w14:paraId="3FFC14F5" w14:textId="77777777" w:rsidR="007052FB" w:rsidRDefault="007052FB" w:rsidP="003568AE">
            <w:pPr>
              <w:widowControl w:val="0"/>
              <w:snapToGrid w:val="0"/>
              <w:spacing w:beforeLines="50" w:before="120" w:afterLines="50" w:after="120"/>
              <w:jc w:val="center"/>
              <w:rPr>
                <w:rFonts w:eastAsia="SimSun"/>
                <w:kern w:val="2"/>
                <w:szCs w:val="20"/>
              </w:rPr>
            </w:pPr>
            <w:r w:rsidRPr="003F26ED">
              <w:rPr>
                <w:rFonts w:eastAsia="SimSun"/>
                <w:kern w:val="2"/>
                <w:szCs w:val="20"/>
              </w:rPr>
              <w:t xml:space="preserve"> 0.4436    </w:t>
            </w:r>
          </w:p>
        </w:tc>
        <w:tc>
          <w:tcPr>
            <w:tcW w:w="601" w:type="pct"/>
            <w:shd w:val="clear" w:color="auto" w:fill="auto"/>
            <w:vAlign w:val="center"/>
          </w:tcPr>
          <w:p w14:paraId="44BCE135" w14:textId="77777777" w:rsidR="007052FB" w:rsidRDefault="007052FB" w:rsidP="003568AE">
            <w:pPr>
              <w:widowControl w:val="0"/>
              <w:snapToGrid w:val="0"/>
              <w:spacing w:beforeLines="50" w:before="120" w:afterLines="50" w:after="120"/>
              <w:jc w:val="center"/>
              <w:rPr>
                <w:rFonts w:eastAsia="SimSun"/>
                <w:kern w:val="2"/>
                <w:szCs w:val="20"/>
              </w:rPr>
            </w:pPr>
            <w:r w:rsidRPr="003F26ED">
              <w:rPr>
                <w:rFonts w:eastAsia="SimSun"/>
                <w:kern w:val="2"/>
                <w:szCs w:val="20"/>
              </w:rPr>
              <w:t xml:space="preserve">0.7380    </w:t>
            </w:r>
          </w:p>
        </w:tc>
        <w:tc>
          <w:tcPr>
            <w:tcW w:w="601" w:type="pct"/>
            <w:shd w:val="clear" w:color="auto" w:fill="auto"/>
            <w:vAlign w:val="center"/>
          </w:tcPr>
          <w:p w14:paraId="1D187ECE" w14:textId="77777777" w:rsidR="007052FB" w:rsidRDefault="007052FB" w:rsidP="003568AE">
            <w:pPr>
              <w:widowControl w:val="0"/>
              <w:snapToGrid w:val="0"/>
              <w:spacing w:beforeLines="50" w:before="120" w:afterLines="50" w:after="120"/>
              <w:jc w:val="center"/>
              <w:rPr>
                <w:rFonts w:eastAsia="SimSun"/>
                <w:kern w:val="2"/>
                <w:szCs w:val="20"/>
              </w:rPr>
            </w:pPr>
            <w:r w:rsidRPr="003F26ED">
              <w:rPr>
                <w:rFonts w:eastAsia="SimSun"/>
                <w:kern w:val="2"/>
                <w:szCs w:val="20"/>
              </w:rPr>
              <w:t xml:space="preserve">1.0534    </w:t>
            </w:r>
          </w:p>
        </w:tc>
        <w:tc>
          <w:tcPr>
            <w:tcW w:w="601" w:type="pct"/>
            <w:shd w:val="clear" w:color="auto" w:fill="auto"/>
            <w:vAlign w:val="center"/>
          </w:tcPr>
          <w:p w14:paraId="4FC5626D" w14:textId="77777777" w:rsidR="007052FB" w:rsidRDefault="007052FB" w:rsidP="003568AE">
            <w:pPr>
              <w:widowControl w:val="0"/>
              <w:snapToGrid w:val="0"/>
              <w:spacing w:beforeLines="50" w:before="120" w:afterLines="50" w:after="120"/>
              <w:jc w:val="center"/>
              <w:rPr>
                <w:rFonts w:eastAsia="SimSun"/>
                <w:kern w:val="2"/>
                <w:szCs w:val="20"/>
              </w:rPr>
            </w:pPr>
            <w:r w:rsidRPr="003F26ED">
              <w:rPr>
                <w:rFonts w:eastAsia="SimSun"/>
                <w:kern w:val="2"/>
                <w:szCs w:val="20"/>
              </w:rPr>
              <w:t>2.0541</w:t>
            </w:r>
          </w:p>
        </w:tc>
        <w:tc>
          <w:tcPr>
            <w:tcW w:w="679" w:type="pct"/>
            <w:shd w:val="clear" w:color="auto" w:fill="auto"/>
            <w:vAlign w:val="center"/>
          </w:tcPr>
          <w:p w14:paraId="625DD546"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44CBCAED"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363F13">
              <w:rPr>
                <w:rFonts w:eastAsia="SimSun"/>
                <w:kern w:val="2"/>
                <w:szCs w:val="20"/>
              </w:rPr>
              <w:t>78</w:t>
            </w:r>
            <w:r>
              <w:rPr>
                <w:rFonts w:eastAsia="SimSun"/>
                <w:kern w:val="2"/>
                <w:szCs w:val="20"/>
              </w:rPr>
              <w:t>.</w:t>
            </w:r>
            <w:r w:rsidRPr="00363F13">
              <w:rPr>
                <w:rFonts w:eastAsia="SimSun"/>
                <w:kern w:val="2"/>
                <w:szCs w:val="20"/>
              </w:rPr>
              <w:t>35</w:t>
            </w:r>
            <w:r>
              <w:rPr>
                <w:rFonts w:eastAsia="SimSun"/>
                <w:kern w:val="2"/>
                <w:szCs w:val="20"/>
              </w:rPr>
              <w:t>%)</w:t>
            </w:r>
          </w:p>
        </w:tc>
        <w:tc>
          <w:tcPr>
            <w:tcW w:w="679" w:type="pct"/>
            <w:shd w:val="clear" w:color="auto" w:fill="auto"/>
            <w:vAlign w:val="center"/>
          </w:tcPr>
          <w:p w14:paraId="5934C089"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57CB2AD3" w14:textId="77777777" w:rsidR="007052FB" w:rsidRDefault="007052FB"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A05BEF">
              <w:rPr>
                <w:rFonts w:eastAsia="SimSun"/>
                <w:kern w:val="2"/>
                <w:szCs w:val="20"/>
              </w:rPr>
              <w:t>27</w:t>
            </w:r>
            <w:r>
              <w:rPr>
                <w:rFonts w:eastAsia="SimSun"/>
                <w:kern w:val="2"/>
                <w:szCs w:val="20"/>
              </w:rPr>
              <w:t>.72%)</w:t>
            </w:r>
          </w:p>
        </w:tc>
      </w:tr>
    </w:tbl>
    <w:p w14:paraId="5FFB1EC7" w14:textId="43999490" w:rsidR="00FD2829" w:rsidRDefault="00FD2829" w:rsidP="001360FF">
      <w:pPr>
        <w:pStyle w:val="BodyText"/>
        <w:rPr>
          <w:lang w:eastAsia="x-none"/>
        </w:rPr>
      </w:pPr>
    </w:p>
    <w:p w14:paraId="0255FF64" w14:textId="3AC99921" w:rsidR="007A18E5" w:rsidRDefault="007A18E5" w:rsidP="007A18E5">
      <w:pPr>
        <w:jc w:val="both"/>
      </w:pPr>
      <w:r w:rsidRPr="00707664">
        <w:rPr>
          <w:b/>
          <w:bCs/>
        </w:rPr>
        <w:t xml:space="preserve">Observation </w:t>
      </w:r>
      <w:r>
        <w:rPr>
          <w:b/>
          <w:bCs/>
        </w:rPr>
        <w:t>9</w:t>
      </w:r>
      <w:r w:rsidRPr="00707664">
        <w:rPr>
          <w:b/>
          <w:bCs/>
        </w:rPr>
        <w:t>:</w:t>
      </w:r>
      <w:r>
        <w:t xml:space="preserve"> For ranging distance in </w:t>
      </w:r>
      <w:proofErr w:type="spellStart"/>
      <w:r>
        <w:t>IIoT</w:t>
      </w:r>
      <w:proofErr w:type="spellEnd"/>
      <w:r>
        <w:t xml:space="preserve"> (</w:t>
      </w:r>
      <w:proofErr w:type="spellStart"/>
      <w:r>
        <w:t>InF</w:t>
      </w:r>
      <w:proofErr w:type="spellEnd"/>
      <w:r>
        <w:t>-SH) scenario, for the evaluated positioning methods,</w:t>
      </w:r>
    </w:p>
    <w:p w14:paraId="38334DB6" w14:textId="5B66A2F6" w:rsidR="007A18E5" w:rsidRDefault="007A18E5" w:rsidP="007A18E5">
      <w:pPr>
        <w:numPr>
          <w:ilvl w:val="0"/>
          <w:numId w:val="14"/>
        </w:numPr>
        <w:jc w:val="both"/>
      </w:pP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rsidR="005B65F1">
        <w:t>with</w:t>
      </w:r>
      <w:r>
        <w:t xml:space="preserve"> bandwidth </w:t>
      </w:r>
      <w:r w:rsidR="005B65F1">
        <w:t xml:space="preserve">of </w:t>
      </w:r>
      <w:r>
        <w:t>100MHz</w:t>
      </w:r>
      <w:r w:rsidR="00B76C72">
        <w:t xml:space="preserve"> for the evaluated methods</w:t>
      </w:r>
      <w:r>
        <w:t xml:space="preserve">. </w:t>
      </w:r>
    </w:p>
    <w:p w14:paraId="5D409D0D" w14:textId="1DC57141" w:rsidR="007A18E5" w:rsidRDefault="007A18E5" w:rsidP="007A18E5">
      <w:pPr>
        <w:numPr>
          <w:ilvl w:val="1"/>
          <w:numId w:val="14"/>
        </w:numPr>
        <w:jc w:val="both"/>
        <w:rPr>
          <w:rFonts w:eastAsia="SimSun"/>
        </w:rPr>
      </w:pPr>
      <w:r>
        <w:t xml:space="preserve">For 100MHz, </w:t>
      </w:r>
      <w:r w:rsidR="00A65955">
        <w:t>79.8</w:t>
      </w:r>
      <w:r>
        <w:t>%-</w:t>
      </w:r>
      <w:proofErr w:type="spellStart"/>
      <w:r>
        <w:t>ile</w:t>
      </w:r>
      <w:proofErr w:type="spellEnd"/>
      <w:r>
        <w:t xml:space="preserve"> of UE satisfies Set A target and </w:t>
      </w:r>
      <w:r w:rsidR="00A65955">
        <w:t>30.3</w:t>
      </w:r>
      <w:r>
        <w:t>%-</w:t>
      </w:r>
      <w:proofErr w:type="spellStart"/>
      <w:r>
        <w:t>ile</w:t>
      </w:r>
      <w:proofErr w:type="spellEnd"/>
      <w:r>
        <w:t xml:space="preserve"> of UE satisfies Set B target with X=</w:t>
      </w:r>
      <w:r w:rsidR="00A65955">
        <w:t>1</w:t>
      </w:r>
      <w:r>
        <w:t>0m.</w:t>
      </w:r>
    </w:p>
    <w:p w14:paraId="727A5C69" w14:textId="77777777" w:rsidR="001360FF" w:rsidRPr="006920C5" w:rsidRDefault="001360FF" w:rsidP="00162892">
      <w:pPr>
        <w:pStyle w:val="BodyText"/>
        <w:rPr>
          <w:lang w:eastAsia="zh-CN"/>
        </w:rPr>
      </w:pPr>
    </w:p>
    <w:p w14:paraId="32F4D5BA" w14:textId="731B01E2" w:rsidR="00664749" w:rsidRDefault="00664749" w:rsidP="0066474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results for Commercial use case</w:t>
      </w:r>
    </w:p>
    <w:p w14:paraId="10FABCEA" w14:textId="3D2EC27F" w:rsidR="00077F4B" w:rsidRPr="00567774" w:rsidRDefault="00077F4B" w:rsidP="00567774">
      <w:pPr>
        <w:pStyle w:val="BodyText"/>
        <w:rPr>
          <w:lang w:eastAsia="zh-CN"/>
        </w:rPr>
      </w:pPr>
      <w:r>
        <w:rPr>
          <w:lang w:eastAsia="zh-CN"/>
        </w:rPr>
        <w:t>Commercial simulation in this section used deployment configuration, antenna configuration and channel model specified</w:t>
      </w:r>
      <w:r w:rsidRPr="00105FF7">
        <w:rPr>
          <w:lang w:eastAsia="zh-CN"/>
        </w:rPr>
        <w:t xml:space="preserve"> for </w:t>
      </w:r>
      <w:proofErr w:type="spellStart"/>
      <w:r>
        <w:rPr>
          <w:lang w:eastAsia="zh-CN"/>
        </w:rPr>
        <w:t>U</w:t>
      </w:r>
      <w:r w:rsidR="009010B2">
        <w:rPr>
          <w:lang w:eastAsia="zh-CN"/>
        </w:rPr>
        <w:t>Mi</w:t>
      </w:r>
      <w:proofErr w:type="spellEnd"/>
      <w:r w:rsidR="009010B2">
        <w:rPr>
          <w:lang w:eastAsia="zh-CN"/>
        </w:rPr>
        <w:t xml:space="preserve"> scenario</w:t>
      </w:r>
      <w:r w:rsidR="009010B2">
        <w:t xml:space="preserve"> (</w:t>
      </w:r>
      <w:r w:rsidR="009010B2" w:rsidRPr="00FB16E4">
        <w:t xml:space="preserve">200m ISD, </w:t>
      </w:r>
      <w:r w:rsidR="00721BDE">
        <w:t>19-site hexagonal grid</w:t>
      </w:r>
      <w:r w:rsidR="009010B2">
        <w:t xml:space="preserve">), </w:t>
      </w:r>
      <w:r w:rsidR="009010B2" w:rsidRPr="00FB16E4">
        <w:t xml:space="preserve">according to the simulation assumptions of </w:t>
      </w:r>
      <w:r w:rsidR="00C86792" w:rsidRPr="00C86792">
        <w:t>TS 38.855</w:t>
      </w:r>
      <w:r w:rsidR="00C86792">
        <w:t xml:space="preserve"> and </w:t>
      </w:r>
      <w:r w:rsidR="008E68CB" w:rsidRPr="005C2149">
        <w:t>TS 36.843 A.2.1.2</w:t>
      </w:r>
      <w:r w:rsidR="008E68CB">
        <w:t xml:space="preserve"> </w:t>
      </w:r>
      <w:r>
        <w:rPr>
          <w:lang w:eastAsia="zh-CN"/>
        </w:rPr>
        <w:t xml:space="preserve">as agreed in RAN1 #109 meeting. General simulation assumptions are provided in Appendix.  </w:t>
      </w:r>
    </w:p>
    <w:p w14:paraId="4906AC5B" w14:textId="77777777" w:rsidR="00F9059A" w:rsidRPr="00D2367A" w:rsidRDefault="00F9059A" w:rsidP="00F9059A">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40C18D05" w14:textId="77777777" w:rsidR="00567774" w:rsidRDefault="00F9059A" w:rsidP="00F9059A">
      <w:pPr>
        <w:pStyle w:val="BodyText"/>
        <w:rPr>
          <w:lang w:eastAsia="x-none"/>
        </w:rPr>
      </w:pPr>
      <w:r w:rsidRPr="00EF3D34">
        <w:rPr>
          <w:lang w:eastAsia="x-none"/>
        </w:rPr>
        <w:t xml:space="preserve">In this section, we provide evaluation results for </w:t>
      </w:r>
      <w:r>
        <w:rPr>
          <w:lang w:eastAsia="x-none"/>
        </w:rPr>
        <w:t>ranging</w:t>
      </w:r>
      <w:r w:rsidRPr="00EF3D34">
        <w:rPr>
          <w:lang w:eastAsia="x-none"/>
        </w:rPr>
        <w:t xml:space="preserve"> </w:t>
      </w:r>
      <w:r>
        <w:rPr>
          <w:lang w:eastAsia="x-none"/>
        </w:rPr>
        <w:t xml:space="preserve">accuracy (distance error) for </w:t>
      </w:r>
      <w:r w:rsidRPr="00EF3D34">
        <w:rPr>
          <w:lang w:eastAsia="x-none"/>
        </w:rPr>
        <w:t xml:space="preserve">the </w:t>
      </w:r>
      <w:r w:rsidR="00567774">
        <w:rPr>
          <w:lang w:eastAsia="x-none"/>
        </w:rPr>
        <w:t>commercial</w:t>
      </w:r>
      <w:r w:rsidRPr="00EF3D34">
        <w:rPr>
          <w:lang w:eastAsia="x-none"/>
        </w:rPr>
        <w:t xml:space="preserve"> scenario</w:t>
      </w:r>
      <w:r>
        <w:rPr>
          <w:lang w:eastAsia="x-none"/>
        </w:rPr>
        <w:t xml:space="preserve"> based on RTT.  Table </w:t>
      </w:r>
      <w:r w:rsidR="00567774">
        <w:rPr>
          <w:lang w:eastAsia="x-none"/>
        </w:rPr>
        <w:t>6</w:t>
      </w:r>
      <w:r>
        <w:rPr>
          <w:lang w:eastAsia="x-none"/>
        </w:rPr>
        <w:t xml:space="preserve"> shows the accuracy results for different X values for 100MHz bandwidth.</w:t>
      </w:r>
    </w:p>
    <w:p w14:paraId="5C21515B" w14:textId="3F7C9A6D" w:rsidR="00203AC5" w:rsidRPr="00950EF1" w:rsidRDefault="00203AC5" w:rsidP="00950EF1">
      <w:pPr>
        <w:pStyle w:val="BodyText"/>
        <w:jc w:val="center"/>
        <w:rPr>
          <w:b/>
          <w:bCs/>
          <w:lang w:eastAsia="x-none"/>
        </w:rPr>
      </w:pPr>
    </w:p>
    <w:p w14:paraId="32DC2336" w14:textId="77A844F9" w:rsidR="00A65955" w:rsidRDefault="00950EF1" w:rsidP="00A65955">
      <w:pPr>
        <w:pStyle w:val="Caption"/>
        <w:keepNext/>
        <w:jc w:val="center"/>
        <w:rPr>
          <w:b/>
          <w:bCs/>
          <w:i w:val="0"/>
          <w:iCs w:val="0"/>
          <w:color w:val="auto"/>
        </w:rPr>
      </w:pPr>
      <w:r w:rsidRPr="00950EF1">
        <w:rPr>
          <w:b/>
          <w:bCs/>
          <w:i w:val="0"/>
          <w:iCs w:val="0"/>
          <w:color w:val="auto"/>
        </w:rPr>
        <w:t xml:space="preserve">Table </w:t>
      </w:r>
      <w:r w:rsidRPr="00950EF1">
        <w:rPr>
          <w:b/>
          <w:bCs/>
          <w:i w:val="0"/>
          <w:iCs w:val="0"/>
          <w:color w:val="auto"/>
        </w:rPr>
        <w:fldChar w:fldCharType="begin"/>
      </w:r>
      <w:r w:rsidRPr="00950EF1">
        <w:rPr>
          <w:b/>
          <w:bCs/>
          <w:i w:val="0"/>
          <w:iCs w:val="0"/>
          <w:color w:val="auto"/>
        </w:rPr>
        <w:instrText xml:space="preserve"> SEQ Table \* ARABIC </w:instrText>
      </w:r>
      <w:r w:rsidRPr="00950EF1">
        <w:rPr>
          <w:b/>
          <w:bCs/>
          <w:i w:val="0"/>
          <w:iCs w:val="0"/>
          <w:color w:val="auto"/>
        </w:rPr>
        <w:fldChar w:fldCharType="separate"/>
      </w:r>
      <w:r w:rsidRPr="00950EF1">
        <w:rPr>
          <w:b/>
          <w:bCs/>
          <w:i w:val="0"/>
          <w:iCs w:val="0"/>
          <w:noProof/>
          <w:color w:val="auto"/>
        </w:rPr>
        <w:t>6</w:t>
      </w:r>
      <w:r w:rsidRPr="00950EF1">
        <w:rPr>
          <w:b/>
          <w:bCs/>
          <w:i w:val="0"/>
          <w:iCs w:val="0"/>
          <w:color w:val="auto"/>
        </w:rPr>
        <w:fldChar w:fldCharType="end"/>
      </w:r>
      <w:r w:rsidRPr="00950EF1">
        <w:rPr>
          <w:b/>
          <w:bCs/>
          <w:i w:val="0"/>
          <w:iCs w:val="0"/>
          <w:color w:val="auto"/>
        </w:rPr>
        <w:t>. Ranging error (distance in meters) for Commercial scenario</w:t>
      </w:r>
    </w:p>
    <w:tbl>
      <w:tblPr>
        <w:tblStyle w:val="TableGrid"/>
        <w:tblpPr w:leftFromText="180" w:rightFromText="180" w:vertAnchor="text" w:horzAnchor="margin" w:tblpY="127"/>
        <w:tblW w:w="5144" w:type="pct"/>
        <w:tblLook w:val="04A0" w:firstRow="1" w:lastRow="0" w:firstColumn="1" w:lastColumn="0" w:noHBand="0" w:noVBand="1"/>
      </w:tblPr>
      <w:tblGrid>
        <w:gridCol w:w="2161"/>
        <w:gridCol w:w="1047"/>
        <w:gridCol w:w="1047"/>
        <w:gridCol w:w="1047"/>
        <w:gridCol w:w="1048"/>
        <w:gridCol w:w="1183"/>
        <w:gridCol w:w="1183"/>
      </w:tblGrid>
      <w:tr w:rsidR="00607CCF" w14:paraId="4D76C0AF" w14:textId="77777777" w:rsidTr="00607CCF">
        <w:tc>
          <w:tcPr>
            <w:tcW w:w="1262" w:type="pct"/>
            <w:shd w:val="clear" w:color="auto" w:fill="auto"/>
            <w:vAlign w:val="center"/>
          </w:tcPr>
          <w:p w14:paraId="6FB439B0"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Case</w:t>
            </w:r>
          </w:p>
        </w:tc>
        <w:tc>
          <w:tcPr>
            <w:tcW w:w="623" w:type="pct"/>
            <w:shd w:val="clear" w:color="auto" w:fill="auto"/>
            <w:vAlign w:val="center"/>
          </w:tcPr>
          <w:p w14:paraId="7015FCB6"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50%</w:t>
            </w:r>
          </w:p>
        </w:tc>
        <w:tc>
          <w:tcPr>
            <w:tcW w:w="623" w:type="pct"/>
            <w:shd w:val="clear" w:color="auto" w:fill="auto"/>
            <w:vAlign w:val="center"/>
          </w:tcPr>
          <w:p w14:paraId="168CC1FD"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67%</w:t>
            </w:r>
          </w:p>
        </w:tc>
        <w:tc>
          <w:tcPr>
            <w:tcW w:w="623" w:type="pct"/>
            <w:shd w:val="clear" w:color="auto" w:fill="auto"/>
            <w:vAlign w:val="center"/>
          </w:tcPr>
          <w:p w14:paraId="30FAC1BB"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80%</w:t>
            </w:r>
          </w:p>
        </w:tc>
        <w:tc>
          <w:tcPr>
            <w:tcW w:w="623" w:type="pct"/>
            <w:shd w:val="clear" w:color="auto" w:fill="auto"/>
            <w:vAlign w:val="center"/>
          </w:tcPr>
          <w:p w14:paraId="1EE6ECF7"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90%</w:t>
            </w:r>
          </w:p>
        </w:tc>
        <w:tc>
          <w:tcPr>
            <w:tcW w:w="623" w:type="pct"/>
            <w:shd w:val="clear" w:color="auto" w:fill="auto"/>
            <w:vAlign w:val="center"/>
          </w:tcPr>
          <w:p w14:paraId="1C1D84E4"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A</w:t>
            </w:r>
          </w:p>
        </w:tc>
        <w:tc>
          <w:tcPr>
            <w:tcW w:w="622" w:type="pct"/>
            <w:shd w:val="clear" w:color="auto" w:fill="auto"/>
            <w:vAlign w:val="center"/>
          </w:tcPr>
          <w:p w14:paraId="337FEB68"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B</w:t>
            </w:r>
          </w:p>
        </w:tc>
      </w:tr>
      <w:tr w:rsidR="00607CCF" w14:paraId="5E039D2B" w14:textId="77777777" w:rsidTr="00607CCF">
        <w:tc>
          <w:tcPr>
            <w:tcW w:w="1262" w:type="pct"/>
            <w:shd w:val="clear" w:color="auto" w:fill="auto"/>
            <w:vAlign w:val="center"/>
          </w:tcPr>
          <w:p w14:paraId="5FCAD37D" w14:textId="77777777" w:rsidR="00607CCF" w:rsidRDefault="00607CCF" w:rsidP="003568AE">
            <w:pPr>
              <w:widowControl w:val="0"/>
              <w:snapToGrid w:val="0"/>
              <w:spacing w:beforeLines="50" w:before="120" w:afterLines="50" w:after="120"/>
              <w:jc w:val="center"/>
              <w:rPr>
                <w:kern w:val="2"/>
              </w:rPr>
            </w:pPr>
            <w:r>
              <w:rPr>
                <w:kern w:val="2"/>
              </w:rPr>
              <w:t>BW=100MHz, X=25m</w:t>
            </w:r>
          </w:p>
        </w:tc>
        <w:tc>
          <w:tcPr>
            <w:tcW w:w="623" w:type="pct"/>
            <w:shd w:val="clear" w:color="auto" w:fill="auto"/>
            <w:vAlign w:val="center"/>
          </w:tcPr>
          <w:p w14:paraId="03203B0E" w14:textId="77777777" w:rsidR="00607CCF" w:rsidRPr="009452A5" w:rsidRDefault="00607CCF" w:rsidP="003568AE">
            <w:pPr>
              <w:widowControl w:val="0"/>
              <w:snapToGrid w:val="0"/>
              <w:spacing w:beforeLines="50" w:before="120" w:afterLines="50" w:after="120"/>
              <w:jc w:val="center"/>
              <w:rPr>
                <w:rFonts w:eastAsia="SimSun"/>
                <w:kern w:val="2"/>
                <w:szCs w:val="20"/>
              </w:rPr>
            </w:pPr>
            <w:r w:rsidRPr="00441916">
              <w:rPr>
                <w:rFonts w:eastAsia="SimSun"/>
                <w:kern w:val="2"/>
                <w:szCs w:val="20"/>
              </w:rPr>
              <w:t xml:space="preserve">0.3267    </w:t>
            </w:r>
          </w:p>
        </w:tc>
        <w:tc>
          <w:tcPr>
            <w:tcW w:w="623" w:type="pct"/>
            <w:shd w:val="clear" w:color="auto" w:fill="auto"/>
            <w:vAlign w:val="center"/>
          </w:tcPr>
          <w:p w14:paraId="068636FF" w14:textId="77777777" w:rsidR="00607CCF" w:rsidRPr="009452A5" w:rsidRDefault="00607CCF" w:rsidP="003568AE">
            <w:pPr>
              <w:widowControl w:val="0"/>
              <w:snapToGrid w:val="0"/>
              <w:spacing w:beforeLines="50" w:before="120" w:afterLines="50" w:after="120"/>
              <w:jc w:val="center"/>
              <w:rPr>
                <w:rFonts w:eastAsia="SimSun"/>
                <w:kern w:val="2"/>
                <w:szCs w:val="20"/>
              </w:rPr>
            </w:pPr>
            <w:r w:rsidRPr="00441916">
              <w:rPr>
                <w:rFonts w:eastAsia="SimSun"/>
                <w:kern w:val="2"/>
                <w:szCs w:val="20"/>
              </w:rPr>
              <w:t xml:space="preserve">0.4025    </w:t>
            </w:r>
          </w:p>
        </w:tc>
        <w:tc>
          <w:tcPr>
            <w:tcW w:w="623" w:type="pct"/>
            <w:shd w:val="clear" w:color="auto" w:fill="auto"/>
            <w:vAlign w:val="center"/>
          </w:tcPr>
          <w:p w14:paraId="65F87CE0" w14:textId="77777777" w:rsidR="00607CCF" w:rsidRPr="009452A5" w:rsidRDefault="00607CCF" w:rsidP="003568AE">
            <w:pPr>
              <w:widowControl w:val="0"/>
              <w:snapToGrid w:val="0"/>
              <w:spacing w:beforeLines="50" w:before="120" w:afterLines="50" w:after="120"/>
              <w:jc w:val="center"/>
              <w:rPr>
                <w:rFonts w:eastAsia="SimSun"/>
                <w:kern w:val="2"/>
                <w:szCs w:val="20"/>
              </w:rPr>
            </w:pPr>
            <w:r w:rsidRPr="00441916">
              <w:rPr>
                <w:rFonts w:eastAsia="SimSun"/>
                <w:kern w:val="2"/>
                <w:szCs w:val="20"/>
              </w:rPr>
              <w:t xml:space="preserve">0.4605    </w:t>
            </w:r>
          </w:p>
        </w:tc>
        <w:tc>
          <w:tcPr>
            <w:tcW w:w="623" w:type="pct"/>
            <w:shd w:val="clear" w:color="auto" w:fill="auto"/>
            <w:vAlign w:val="center"/>
          </w:tcPr>
          <w:p w14:paraId="08DB7C9A" w14:textId="77777777" w:rsidR="00607CCF" w:rsidRPr="009452A5" w:rsidRDefault="00607CCF" w:rsidP="003568AE">
            <w:pPr>
              <w:widowControl w:val="0"/>
              <w:snapToGrid w:val="0"/>
              <w:spacing w:beforeLines="50" w:before="120" w:afterLines="50" w:after="120"/>
              <w:jc w:val="center"/>
              <w:rPr>
                <w:rFonts w:eastAsia="SimSun"/>
                <w:kern w:val="2"/>
                <w:szCs w:val="20"/>
              </w:rPr>
            </w:pPr>
            <w:r w:rsidRPr="00441916">
              <w:rPr>
                <w:rFonts w:eastAsia="SimSun"/>
                <w:kern w:val="2"/>
                <w:szCs w:val="20"/>
              </w:rPr>
              <w:t>0.4754</w:t>
            </w:r>
          </w:p>
        </w:tc>
        <w:tc>
          <w:tcPr>
            <w:tcW w:w="623" w:type="pct"/>
            <w:shd w:val="clear" w:color="auto" w:fill="auto"/>
            <w:vAlign w:val="center"/>
          </w:tcPr>
          <w:p w14:paraId="6747E554"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22" w:type="pct"/>
            <w:shd w:val="clear" w:color="auto" w:fill="auto"/>
            <w:vAlign w:val="center"/>
          </w:tcPr>
          <w:p w14:paraId="4C35A8FF"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41A1248A"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lastRenderedPageBreak/>
              <w:t>(</w:t>
            </w:r>
            <w:r w:rsidRPr="005D618A">
              <w:rPr>
                <w:rFonts w:eastAsia="SimSun"/>
                <w:kern w:val="2"/>
                <w:szCs w:val="20"/>
              </w:rPr>
              <w:t>35</w:t>
            </w:r>
            <w:r>
              <w:rPr>
                <w:rFonts w:eastAsia="SimSun"/>
                <w:kern w:val="2"/>
                <w:szCs w:val="20"/>
              </w:rPr>
              <w:t>.</w:t>
            </w:r>
            <w:r w:rsidRPr="005D618A">
              <w:rPr>
                <w:rFonts w:eastAsia="SimSun"/>
                <w:kern w:val="2"/>
                <w:szCs w:val="20"/>
              </w:rPr>
              <w:t>71</w:t>
            </w:r>
            <w:r>
              <w:rPr>
                <w:rFonts w:eastAsia="SimSun"/>
                <w:kern w:val="2"/>
                <w:szCs w:val="20"/>
              </w:rPr>
              <w:t>%)</w:t>
            </w:r>
          </w:p>
        </w:tc>
      </w:tr>
      <w:tr w:rsidR="00607CCF" w14:paraId="1DE5DBDD" w14:textId="77777777" w:rsidTr="00607CCF">
        <w:tc>
          <w:tcPr>
            <w:tcW w:w="1262" w:type="pct"/>
            <w:shd w:val="clear" w:color="auto" w:fill="auto"/>
            <w:vAlign w:val="center"/>
          </w:tcPr>
          <w:p w14:paraId="4BB16F0F" w14:textId="77777777" w:rsidR="00607CCF" w:rsidRDefault="00607CCF" w:rsidP="003568AE">
            <w:pPr>
              <w:widowControl w:val="0"/>
              <w:snapToGrid w:val="0"/>
              <w:spacing w:beforeLines="50" w:before="120" w:afterLines="50" w:after="120"/>
              <w:jc w:val="center"/>
              <w:rPr>
                <w:rFonts w:eastAsia="SimSun"/>
                <w:kern w:val="2"/>
                <w:szCs w:val="20"/>
              </w:rPr>
            </w:pPr>
            <w:r>
              <w:rPr>
                <w:kern w:val="2"/>
              </w:rPr>
              <w:lastRenderedPageBreak/>
              <w:t>BW=100MHz, X=50m</w:t>
            </w:r>
          </w:p>
        </w:tc>
        <w:tc>
          <w:tcPr>
            <w:tcW w:w="623" w:type="pct"/>
            <w:shd w:val="clear" w:color="auto" w:fill="auto"/>
            <w:vAlign w:val="center"/>
          </w:tcPr>
          <w:p w14:paraId="70FE76A0" w14:textId="77777777" w:rsidR="00607CCF" w:rsidRDefault="00607CCF" w:rsidP="003568AE">
            <w:pPr>
              <w:widowControl w:val="0"/>
              <w:snapToGrid w:val="0"/>
              <w:spacing w:beforeLines="50" w:before="120" w:afterLines="50" w:after="120"/>
              <w:jc w:val="center"/>
              <w:rPr>
                <w:rFonts w:eastAsia="SimSun"/>
                <w:kern w:val="2"/>
                <w:szCs w:val="20"/>
              </w:rPr>
            </w:pPr>
            <w:r w:rsidRPr="00523364">
              <w:rPr>
                <w:rFonts w:eastAsia="SimSun"/>
                <w:kern w:val="2"/>
                <w:szCs w:val="20"/>
              </w:rPr>
              <w:t xml:space="preserve">0.3267    </w:t>
            </w:r>
          </w:p>
        </w:tc>
        <w:tc>
          <w:tcPr>
            <w:tcW w:w="623" w:type="pct"/>
            <w:shd w:val="clear" w:color="auto" w:fill="auto"/>
            <w:vAlign w:val="center"/>
          </w:tcPr>
          <w:p w14:paraId="6D19D2B5" w14:textId="77777777" w:rsidR="00607CCF" w:rsidRDefault="00607CCF" w:rsidP="003568AE">
            <w:pPr>
              <w:widowControl w:val="0"/>
              <w:snapToGrid w:val="0"/>
              <w:spacing w:beforeLines="50" w:before="120" w:afterLines="50" w:after="120"/>
              <w:jc w:val="center"/>
              <w:rPr>
                <w:rFonts w:eastAsia="SimSun"/>
                <w:kern w:val="2"/>
                <w:szCs w:val="20"/>
              </w:rPr>
            </w:pPr>
            <w:r w:rsidRPr="00523364">
              <w:rPr>
                <w:rFonts w:eastAsia="SimSun"/>
                <w:kern w:val="2"/>
                <w:szCs w:val="20"/>
              </w:rPr>
              <w:t xml:space="preserve">0.4840    </w:t>
            </w:r>
          </w:p>
        </w:tc>
        <w:tc>
          <w:tcPr>
            <w:tcW w:w="623" w:type="pct"/>
            <w:shd w:val="clear" w:color="auto" w:fill="auto"/>
            <w:vAlign w:val="center"/>
          </w:tcPr>
          <w:p w14:paraId="12B549E4" w14:textId="77777777" w:rsidR="00607CCF" w:rsidRDefault="00607CCF" w:rsidP="003568AE">
            <w:pPr>
              <w:widowControl w:val="0"/>
              <w:snapToGrid w:val="0"/>
              <w:spacing w:beforeLines="50" w:before="120" w:afterLines="50" w:after="120"/>
              <w:jc w:val="center"/>
              <w:rPr>
                <w:rFonts w:eastAsia="SimSun"/>
                <w:kern w:val="2"/>
                <w:szCs w:val="20"/>
              </w:rPr>
            </w:pPr>
            <w:r w:rsidRPr="00523364">
              <w:rPr>
                <w:rFonts w:eastAsia="SimSun"/>
                <w:kern w:val="2"/>
                <w:szCs w:val="20"/>
              </w:rPr>
              <w:t xml:space="preserve">0.5902    </w:t>
            </w:r>
          </w:p>
        </w:tc>
        <w:tc>
          <w:tcPr>
            <w:tcW w:w="623" w:type="pct"/>
            <w:shd w:val="clear" w:color="auto" w:fill="auto"/>
            <w:vAlign w:val="center"/>
          </w:tcPr>
          <w:p w14:paraId="4FE0651A" w14:textId="77777777" w:rsidR="00607CCF" w:rsidRDefault="00607CCF" w:rsidP="003568AE">
            <w:pPr>
              <w:widowControl w:val="0"/>
              <w:snapToGrid w:val="0"/>
              <w:spacing w:beforeLines="50" w:before="120" w:afterLines="50" w:after="120"/>
              <w:jc w:val="center"/>
              <w:rPr>
                <w:rFonts w:eastAsia="SimSun"/>
                <w:kern w:val="2"/>
                <w:szCs w:val="20"/>
              </w:rPr>
            </w:pPr>
            <w:r w:rsidRPr="00523364">
              <w:rPr>
                <w:rFonts w:eastAsia="SimSun"/>
                <w:kern w:val="2"/>
                <w:szCs w:val="20"/>
              </w:rPr>
              <w:t>1.0752</w:t>
            </w:r>
          </w:p>
        </w:tc>
        <w:tc>
          <w:tcPr>
            <w:tcW w:w="623" w:type="pct"/>
            <w:shd w:val="clear" w:color="auto" w:fill="auto"/>
            <w:vAlign w:val="center"/>
          </w:tcPr>
          <w:p w14:paraId="6E9375E7" w14:textId="77777777" w:rsidR="00607CCF" w:rsidRDefault="00607CCF" w:rsidP="003568AE">
            <w:pPr>
              <w:widowControl w:val="0"/>
              <w:snapToGrid w:val="0"/>
              <w:spacing w:beforeLines="50" w:before="120" w:afterLines="50" w:after="120"/>
              <w:ind w:firstLine="105"/>
              <w:jc w:val="center"/>
              <w:rPr>
                <w:rFonts w:eastAsia="SimSun"/>
                <w:kern w:val="2"/>
                <w:szCs w:val="20"/>
              </w:rPr>
            </w:pPr>
            <w:r>
              <w:rPr>
                <w:rFonts w:eastAsia="SimSun"/>
                <w:kern w:val="2"/>
                <w:szCs w:val="20"/>
              </w:rPr>
              <w:t>No</w:t>
            </w:r>
          </w:p>
          <w:p w14:paraId="2A1F087E"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E43E23">
              <w:rPr>
                <w:rFonts w:eastAsia="SimSun"/>
                <w:kern w:val="2"/>
                <w:szCs w:val="20"/>
              </w:rPr>
              <w:t>85</w:t>
            </w:r>
            <w:r>
              <w:rPr>
                <w:rFonts w:eastAsia="SimSun"/>
                <w:kern w:val="2"/>
                <w:szCs w:val="20"/>
              </w:rPr>
              <w:t>.</w:t>
            </w:r>
            <w:r w:rsidRPr="00E43E23">
              <w:rPr>
                <w:rFonts w:eastAsia="SimSun"/>
                <w:kern w:val="2"/>
                <w:szCs w:val="20"/>
              </w:rPr>
              <w:t>71</w:t>
            </w:r>
            <w:r>
              <w:rPr>
                <w:rFonts w:eastAsia="SimSun"/>
                <w:kern w:val="2"/>
                <w:szCs w:val="20"/>
              </w:rPr>
              <w:t>%)</w:t>
            </w:r>
          </w:p>
        </w:tc>
        <w:tc>
          <w:tcPr>
            <w:tcW w:w="622" w:type="pct"/>
            <w:shd w:val="clear" w:color="auto" w:fill="auto"/>
            <w:vAlign w:val="center"/>
          </w:tcPr>
          <w:p w14:paraId="0395A112"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1E50D41B"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6E6762">
              <w:rPr>
                <w:rFonts w:eastAsia="SimSun"/>
                <w:kern w:val="2"/>
                <w:szCs w:val="20"/>
              </w:rPr>
              <w:t>29</w:t>
            </w:r>
            <w:r>
              <w:rPr>
                <w:rFonts w:eastAsia="SimSun"/>
                <w:kern w:val="2"/>
                <w:szCs w:val="20"/>
              </w:rPr>
              <w:t>.</w:t>
            </w:r>
            <w:r w:rsidRPr="006E6762">
              <w:rPr>
                <w:rFonts w:eastAsia="SimSun"/>
                <w:kern w:val="2"/>
                <w:szCs w:val="20"/>
              </w:rPr>
              <w:t>80</w:t>
            </w:r>
            <w:r>
              <w:rPr>
                <w:rFonts w:eastAsia="SimSun"/>
                <w:kern w:val="2"/>
                <w:szCs w:val="20"/>
              </w:rPr>
              <w:t>%)</w:t>
            </w:r>
          </w:p>
        </w:tc>
      </w:tr>
      <w:tr w:rsidR="00607CCF" w14:paraId="1460B8CC" w14:textId="77777777" w:rsidTr="00607CCF">
        <w:tc>
          <w:tcPr>
            <w:tcW w:w="1262" w:type="pct"/>
            <w:shd w:val="clear" w:color="auto" w:fill="auto"/>
            <w:vAlign w:val="center"/>
          </w:tcPr>
          <w:p w14:paraId="16306EC6" w14:textId="77777777" w:rsidR="00607CCF" w:rsidRDefault="00607CCF" w:rsidP="003568AE">
            <w:pPr>
              <w:widowControl w:val="0"/>
              <w:snapToGrid w:val="0"/>
              <w:spacing w:beforeLines="50" w:before="120" w:afterLines="50" w:after="120"/>
              <w:jc w:val="center"/>
              <w:rPr>
                <w:rFonts w:eastAsia="SimSun"/>
                <w:kern w:val="2"/>
                <w:szCs w:val="20"/>
              </w:rPr>
            </w:pPr>
            <w:r>
              <w:rPr>
                <w:kern w:val="2"/>
              </w:rPr>
              <w:t>BW=100MHz, X=100m</w:t>
            </w:r>
          </w:p>
        </w:tc>
        <w:tc>
          <w:tcPr>
            <w:tcW w:w="623" w:type="pct"/>
            <w:shd w:val="clear" w:color="auto" w:fill="auto"/>
            <w:vAlign w:val="center"/>
          </w:tcPr>
          <w:p w14:paraId="5B167254" w14:textId="77777777" w:rsidR="00607CCF" w:rsidRDefault="00607CCF" w:rsidP="003568AE">
            <w:pPr>
              <w:widowControl w:val="0"/>
              <w:snapToGrid w:val="0"/>
              <w:spacing w:beforeLines="50" w:before="120" w:afterLines="50" w:after="120"/>
              <w:jc w:val="center"/>
              <w:rPr>
                <w:rFonts w:eastAsia="SimSun"/>
                <w:kern w:val="2"/>
                <w:szCs w:val="20"/>
              </w:rPr>
            </w:pPr>
            <w:r w:rsidRPr="00C35865">
              <w:rPr>
                <w:rFonts w:eastAsia="SimSun"/>
                <w:kern w:val="2"/>
                <w:szCs w:val="20"/>
              </w:rPr>
              <w:t xml:space="preserve">0.3185    </w:t>
            </w:r>
          </w:p>
        </w:tc>
        <w:tc>
          <w:tcPr>
            <w:tcW w:w="623" w:type="pct"/>
            <w:shd w:val="clear" w:color="auto" w:fill="auto"/>
            <w:vAlign w:val="center"/>
          </w:tcPr>
          <w:p w14:paraId="072CD689" w14:textId="77777777" w:rsidR="00607CCF" w:rsidRDefault="00607CCF" w:rsidP="003568AE">
            <w:pPr>
              <w:widowControl w:val="0"/>
              <w:snapToGrid w:val="0"/>
              <w:spacing w:beforeLines="50" w:before="120" w:afterLines="50" w:after="120"/>
              <w:jc w:val="center"/>
              <w:rPr>
                <w:rFonts w:eastAsia="SimSun"/>
                <w:kern w:val="2"/>
                <w:szCs w:val="20"/>
              </w:rPr>
            </w:pPr>
            <w:r w:rsidRPr="00C35865">
              <w:rPr>
                <w:rFonts w:eastAsia="SimSun"/>
                <w:kern w:val="2"/>
                <w:szCs w:val="20"/>
              </w:rPr>
              <w:t xml:space="preserve">0.5394    </w:t>
            </w:r>
          </w:p>
        </w:tc>
        <w:tc>
          <w:tcPr>
            <w:tcW w:w="623" w:type="pct"/>
            <w:shd w:val="clear" w:color="auto" w:fill="auto"/>
            <w:vAlign w:val="center"/>
          </w:tcPr>
          <w:p w14:paraId="5E2F0D53" w14:textId="77777777" w:rsidR="00607CCF" w:rsidRDefault="00607CCF" w:rsidP="003568AE">
            <w:pPr>
              <w:widowControl w:val="0"/>
              <w:snapToGrid w:val="0"/>
              <w:spacing w:beforeLines="50" w:before="120" w:afterLines="50" w:after="120"/>
              <w:jc w:val="center"/>
              <w:rPr>
                <w:rFonts w:eastAsia="SimSun"/>
                <w:kern w:val="2"/>
                <w:szCs w:val="20"/>
              </w:rPr>
            </w:pPr>
            <w:r w:rsidRPr="00C35865">
              <w:rPr>
                <w:rFonts w:eastAsia="SimSun"/>
                <w:kern w:val="2"/>
                <w:szCs w:val="20"/>
              </w:rPr>
              <w:t xml:space="preserve">0.9733    </w:t>
            </w:r>
          </w:p>
        </w:tc>
        <w:tc>
          <w:tcPr>
            <w:tcW w:w="623" w:type="pct"/>
            <w:shd w:val="clear" w:color="auto" w:fill="auto"/>
            <w:vAlign w:val="center"/>
          </w:tcPr>
          <w:p w14:paraId="4E1F14E6" w14:textId="77777777" w:rsidR="00607CCF" w:rsidRDefault="00607CCF" w:rsidP="003568AE">
            <w:pPr>
              <w:widowControl w:val="0"/>
              <w:snapToGrid w:val="0"/>
              <w:spacing w:beforeLines="50" w:before="120" w:afterLines="50" w:after="120"/>
              <w:jc w:val="center"/>
              <w:rPr>
                <w:rFonts w:eastAsia="SimSun"/>
                <w:kern w:val="2"/>
                <w:szCs w:val="20"/>
              </w:rPr>
            </w:pPr>
            <w:r w:rsidRPr="00C35865">
              <w:rPr>
                <w:rFonts w:eastAsia="SimSun"/>
                <w:kern w:val="2"/>
                <w:szCs w:val="20"/>
              </w:rPr>
              <w:t>1.1976</w:t>
            </w:r>
          </w:p>
        </w:tc>
        <w:tc>
          <w:tcPr>
            <w:tcW w:w="623" w:type="pct"/>
            <w:shd w:val="clear" w:color="auto" w:fill="auto"/>
            <w:vAlign w:val="center"/>
          </w:tcPr>
          <w:p w14:paraId="19719D0A"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6A2482C"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6C5262">
              <w:rPr>
                <w:rFonts w:eastAsia="SimSun"/>
                <w:kern w:val="2"/>
                <w:szCs w:val="20"/>
              </w:rPr>
              <w:t>80</w:t>
            </w:r>
            <w:r>
              <w:rPr>
                <w:rFonts w:eastAsia="SimSun"/>
                <w:kern w:val="2"/>
                <w:szCs w:val="20"/>
              </w:rPr>
              <w:t>.</w:t>
            </w:r>
            <w:r w:rsidRPr="006C5262">
              <w:rPr>
                <w:rFonts w:eastAsia="SimSun"/>
                <w:kern w:val="2"/>
                <w:szCs w:val="20"/>
              </w:rPr>
              <w:t>65</w:t>
            </w:r>
            <w:r>
              <w:rPr>
                <w:rFonts w:eastAsia="SimSun"/>
                <w:kern w:val="2"/>
                <w:szCs w:val="20"/>
              </w:rPr>
              <w:t>%)</w:t>
            </w:r>
          </w:p>
        </w:tc>
        <w:tc>
          <w:tcPr>
            <w:tcW w:w="622" w:type="pct"/>
            <w:shd w:val="clear" w:color="auto" w:fill="auto"/>
            <w:vAlign w:val="center"/>
          </w:tcPr>
          <w:p w14:paraId="0AB79B07"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40C30341" w14:textId="77777777" w:rsidR="00607CCF" w:rsidRDefault="00607CCF" w:rsidP="003568AE">
            <w:pPr>
              <w:widowControl w:val="0"/>
              <w:snapToGrid w:val="0"/>
              <w:spacing w:beforeLines="50" w:before="120" w:afterLines="50" w:after="120"/>
              <w:jc w:val="center"/>
              <w:rPr>
                <w:rFonts w:eastAsia="SimSun"/>
                <w:kern w:val="2"/>
                <w:szCs w:val="20"/>
              </w:rPr>
            </w:pPr>
            <w:r>
              <w:rPr>
                <w:rFonts w:eastAsia="SimSun"/>
                <w:kern w:val="2"/>
                <w:szCs w:val="20"/>
              </w:rPr>
              <w:t>(</w:t>
            </w:r>
            <w:r w:rsidRPr="006E6762">
              <w:rPr>
                <w:rFonts w:eastAsia="SimSun"/>
                <w:kern w:val="2"/>
                <w:szCs w:val="20"/>
              </w:rPr>
              <w:t>22</w:t>
            </w:r>
            <w:r>
              <w:rPr>
                <w:rFonts w:eastAsia="SimSun"/>
                <w:kern w:val="2"/>
                <w:szCs w:val="20"/>
              </w:rPr>
              <w:t>.</w:t>
            </w:r>
            <w:r w:rsidRPr="006E6762">
              <w:rPr>
                <w:rFonts w:eastAsia="SimSun"/>
                <w:kern w:val="2"/>
                <w:szCs w:val="20"/>
              </w:rPr>
              <w:t>18</w:t>
            </w:r>
            <w:r>
              <w:rPr>
                <w:rFonts w:eastAsia="SimSun"/>
                <w:kern w:val="2"/>
                <w:szCs w:val="20"/>
              </w:rPr>
              <w:t>%)</w:t>
            </w:r>
          </w:p>
        </w:tc>
      </w:tr>
    </w:tbl>
    <w:p w14:paraId="0D6AE99D" w14:textId="5990E7E7" w:rsidR="002E0254" w:rsidRDefault="002E0254" w:rsidP="002E0254"/>
    <w:p w14:paraId="271D67C7" w14:textId="2E23157C" w:rsidR="002E0254" w:rsidRDefault="002E0254" w:rsidP="002E0254"/>
    <w:p w14:paraId="069BB4F7" w14:textId="28DBA93E" w:rsidR="002E0254" w:rsidRDefault="002E0254" w:rsidP="002E0254">
      <w:pPr>
        <w:jc w:val="both"/>
      </w:pPr>
      <w:r w:rsidRPr="00707664">
        <w:rPr>
          <w:b/>
          <w:bCs/>
        </w:rPr>
        <w:t xml:space="preserve">Observation </w:t>
      </w:r>
      <w:r>
        <w:rPr>
          <w:b/>
          <w:bCs/>
        </w:rPr>
        <w:t>10</w:t>
      </w:r>
      <w:r w:rsidRPr="00707664">
        <w:rPr>
          <w:b/>
          <w:bCs/>
        </w:rPr>
        <w:t>:</w:t>
      </w:r>
      <w:r>
        <w:t xml:space="preserve"> For ranging distance in </w:t>
      </w:r>
      <w:r w:rsidR="00607CCF">
        <w:t>commercial</w:t>
      </w:r>
      <w:r>
        <w:t xml:space="preserve"> scenario, for the evaluated positioning methods,</w:t>
      </w:r>
    </w:p>
    <w:p w14:paraId="067E1DC8" w14:textId="77777777" w:rsidR="00607CCF" w:rsidRDefault="002E0254" w:rsidP="002E0254">
      <w:pPr>
        <w:numPr>
          <w:ilvl w:val="0"/>
          <w:numId w:val="14"/>
        </w:numPr>
        <w:jc w:val="both"/>
      </w:pPr>
      <w:r>
        <w:t>S</w:t>
      </w:r>
      <w:r w:rsidRPr="00956B25">
        <w:t xml:space="preserve">et A requirements for </w:t>
      </w:r>
      <w:r>
        <w:t xml:space="preserve">ranging accuracy </w:t>
      </w:r>
      <w:r w:rsidRPr="00956B25">
        <w:t xml:space="preserve">can be met </w:t>
      </w:r>
      <w:r>
        <w:t>for bandwidth 100MH</w:t>
      </w:r>
      <w:r w:rsidR="00607CCF">
        <w:t>z and X=25m.</w:t>
      </w:r>
    </w:p>
    <w:p w14:paraId="1E7A2121" w14:textId="3221F242" w:rsidR="002E0254" w:rsidRDefault="00607CCF" w:rsidP="004E63FC">
      <w:pPr>
        <w:numPr>
          <w:ilvl w:val="0"/>
          <w:numId w:val="14"/>
        </w:numPr>
        <w:jc w:val="both"/>
      </w:pPr>
      <w:r>
        <w:t>Both</w:t>
      </w:r>
      <w:r w:rsidR="002E0254">
        <w:t xml:space="preserve"> </w:t>
      </w: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for bandwidth 100MHz</w:t>
      </w:r>
      <w:r w:rsidR="004E63FC">
        <w:t xml:space="preserve"> for X=50m and X=100m.</w:t>
      </w:r>
    </w:p>
    <w:p w14:paraId="4E55A7B5" w14:textId="3123F2EB" w:rsidR="002E0254" w:rsidRDefault="002E0254" w:rsidP="002E0254">
      <w:pPr>
        <w:numPr>
          <w:ilvl w:val="1"/>
          <w:numId w:val="14"/>
        </w:numPr>
        <w:jc w:val="both"/>
        <w:rPr>
          <w:rFonts w:eastAsia="SimSun"/>
        </w:rPr>
      </w:pPr>
      <w:r>
        <w:t>For 100MHz</w:t>
      </w:r>
      <w:r w:rsidR="004E63FC">
        <w:t xml:space="preserve">, </w:t>
      </w:r>
      <w:r w:rsidR="004E63FC" w:rsidRPr="00E43E23">
        <w:rPr>
          <w:rFonts w:eastAsia="SimSun"/>
          <w:kern w:val="2"/>
          <w:szCs w:val="20"/>
        </w:rPr>
        <w:t>85</w:t>
      </w:r>
      <w:r w:rsidR="004E63FC">
        <w:rPr>
          <w:rFonts w:eastAsia="SimSun"/>
          <w:kern w:val="2"/>
          <w:szCs w:val="20"/>
        </w:rPr>
        <w:t>.</w:t>
      </w:r>
      <w:r w:rsidR="004E63FC" w:rsidRPr="00E43E23">
        <w:rPr>
          <w:rFonts w:eastAsia="SimSun"/>
          <w:kern w:val="2"/>
          <w:szCs w:val="20"/>
        </w:rPr>
        <w:t>7</w:t>
      </w:r>
      <w:r>
        <w:t>%-</w:t>
      </w:r>
      <w:proofErr w:type="spellStart"/>
      <w:r>
        <w:t>ile</w:t>
      </w:r>
      <w:proofErr w:type="spellEnd"/>
      <w:r>
        <w:t xml:space="preserve"> of UE satisfies Set A target and </w:t>
      </w:r>
      <w:r w:rsidR="004E63FC" w:rsidRPr="006E6762">
        <w:rPr>
          <w:rFonts w:eastAsia="SimSun"/>
          <w:kern w:val="2"/>
          <w:szCs w:val="20"/>
        </w:rPr>
        <w:t>29</w:t>
      </w:r>
      <w:r w:rsidR="004E63FC">
        <w:rPr>
          <w:rFonts w:eastAsia="SimSun"/>
          <w:kern w:val="2"/>
          <w:szCs w:val="20"/>
        </w:rPr>
        <w:t>.</w:t>
      </w:r>
      <w:r w:rsidR="004E63FC" w:rsidRPr="006E6762">
        <w:rPr>
          <w:rFonts w:eastAsia="SimSun"/>
          <w:kern w:val="2"/>
          <w:szCs w:val="20"/>
        </w:rPr>
        <w:t>8</w:t>
      </w:r>
      <w:r>
        <w:t>%-</w:t>
      </w:r>
      <w:proofErr w:type="spellStart"/>
      <w:r>
        <w:t>ile</w:t>
      </w:r>
      <w:proofErr w:type="spellEnd"/>
      <w:r>
        <w:t xml:space="preserve"> of UE satisfies Set B target with X=</w:t>
      </w:r>
      <w:r w:rsidR="004E63FC">
        <w:t>50</w:t>
      </w:r>
      <w:r>
        <w:t>m.</w:t>
      </w:r>
    </w:p>
    <w:p w14:paraId="12FC07DF" w14:textId="69C6B6F9" w:rsidR="002E0254" w:rsidRDefault="002E0254" w:rsidP="002E0254"/>
    <w:p w14:paraId="6C5D33F1" w14:textId="61AC83FE" w:rsidR="00A65955" w:rsidRPr="0002333B" w:rsidRDefault="00C85355"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3</w:t>
      </w:r>
      <w:r w:rsidR="005D743B">
        <w:rPr>
          <w:rFonts w:ascii="Arial" w:eastAsia="SimSun" w:hAnsi="Arial"/>
          <w:sz w:val="36"/>
          <w:szCs w:val="20"/>
          <w:lang w:eastAsia="zh-CN"/>
        </w:rPr>
        <w:t>. Conclusions</w:t>
      </w:r>
    </w:p>
    <w:p w14:paraId="29D2BD1D" w14:textId="2FACD309" w:rsidR="00F64E57" w:rsidRDefault="00F64E57" w:rsidP="001A36A4">
      <w:pPr>
        <w:pStyle w:val="BodyText"/>
        <w:rPr>
          <w:lang w:eastAsia="zh-CN"/>
        </w:rPr>
      </w:pPr>
      <w:r w:rsidRPr="00EB020A">
        <w:rPr>
          <w:lang w:eastAsia="zh-CN"/>
        </w:rPr>
        <w:t xml:space="preserve">In this </w:t>
      </w:r>
      <w:r>
        <w:rPr>
          <w:lang w:eastAsia="zh-CN"/>
        </w:rPr>
        <w:t>contribution, we provide</w:t>
      </w:r>
      <w:r w:rsidR="0032022B">
        <w:rPr>
          <w:lang w:eastAsia="zh-CN"/>
        </w:rPr>
        <w:t xml:space="preserve"> </w:t>
      </w:r>
      <w:r w:rsidR="00683F51">
        <w:rPr>
          <w:lang w:eastAsia="zh-CN"/>
        </w:rPr>
        <w:t>evaluation</w:t>
      </w:r>
      <w:r w:rsidR="0032022B">
        <w:rPr>
          <w:lang w:eastAsia="zh-CN"/>
        </w:rPr>
        <w:t xml:space="preserve"> results</w:t>
      </w:r>
      <w:r w:rsidR="00683F51">
        <w:rPr>
          <w:lang w:eastAsia="zh-CN"/>
        </w:rPr>
        <w:t xml:space="preserve"> for SL positionin</w:t>
      </w:r>
      <w:r w:rsidR="00CA58AD">
        <w:rPr>
          <w:lang w:eastAsia="zh-CN"/>
        </w:rPr>
        <w:t>g</w:t>
      </w:r>
      <w:r w:rsidR="00683F51">
        <w:rPr>
          <w:lang w:eastAsia="zh-CN"/>
        </w:rPr>
        <w:t xml:space="preserve">. </w:t>
      </w:r>
      <w:r w:rsidR="00642256">
        <w:rPr>
          <w:lang w:eastAsia="zh-CN"/>
        </w:rPr>
        <w:t>Based on the results, the following observations are made.</w:t>
      </w:r>
      <w:r w:rsidR="0032022B">
        <w:rPr>
          <w:lang w:eastAsia="zh-CN"/>
        </w:rPr>
        <w:t xml:space="preserve"> </w:t>
      </w:r>
    </w:p>
    <w:p w14:paraId="38AEDA68" w14:textId="77777777" w:rsidR="0094228F" w:rsidRDefault="0094228F" w:rsidP="0094228F">
      <w:pPr>
        <w:jc w:val="both"/>
      </w:pPr>
      <w:r w:rsidRPr="00141B5A">
        <w:rPr>
          <w:b/>
          <w:bCs/>
        </w:rPr>
        <w:t>Observation 1:</w:t>
      </w:r>
      <w:r>
        <w:t xml:space="preserve"> In V2X Highway scenario, as X decreases from 100m to 50m, ranging accuracy for distance improves by 3% and 1.6% for 40MHz and 100MHz bandwidth respectively. </w:t>
      </w:r>
    </w:p>
    <w:p w14:paraId="26FD8FCA" w14:textId="77777777" w:rsidR="0094228F" w:rsidRDefault="0094228F" w:rsidP="0094228F"/>
    <w:p w14:paraId="68820CAD" w14:textId="77777777" w:rsidR="0094228F" w:rsidRDefault="0094228F" w:rsidP="0094228F">
      <w:pPr>
        <w:jc w:val="both"/>
      </w:pPr>
      <w:r w:rsidRPr="00141B5A">
        <w:rPr>
          <w:b/>
          <w:bCs/>
        </w:rPr>
        <w:t>Observation 2:</w:t>
      </w:r>
      <w:r>
        <w:t xml:space="preserve"> For ranging accuracy for SL positioning</w:t>
      </w:r>
      <w:r w:rsidRPr="00B670E1">
        <w:t xml:space="preserve"> </w:t>
      </w:r>
      <w:r>
        <w:t xml:space="preserve">for </w:t>
      </w:r>
      <w:r w:rsidRPr="00956B25">
        <w:t xml:space="preserve">V2X </w:t>
      </w:r>
      <w:r>
        <w:t>highway scenario, for the evaluated positioning methods,</w:t>
      </w:r>
    </w:p>
    <w:p w14:paraId="602D2FF3" w14:textId="6BBBF320" w:rsidR="0094228F" w:rsidRDefault="0094228F" w:rsidP="0094228F">
      <w:pPr>
        <w:numPr>
          <w:ilvl w:val="0"/>
          <w:numId w:val="13"/>
        </w:numPr>
        <w:jc w:val="both"/>
      </w:pPr>
      <w:r>
        <w:t>For 100MHz</w:t>
      </w:r>
      <w:r w:rsidRPr="0048581E">
        <w:t xml:space="preserve"> </w:t>
      </w:r>
      <w:r>
        <w:t xml:space="preserve">bandwidth, </w:t>
      </w:r>
      <w:r w:rsidRPr="00956B25">
        <w:t>Set A requirements can</w:t>
      </w:r>
      <w:r>
        <w:t xml:space="preserve"> </w:t>
      </w:r>
      <w:r w:rsidRPr="00956B25">
        <w:t xml:space="preserve">be met </w:t>
      </w:r>
      <w:r>
        <w:t xml:space="preserve">for both X=50m and 100m while 66.8%-tile and 67.5%-tile UEs satisfies Set B requirement for X=50m and X=100m, respectively. </w:t>
      </w:r>
    </w:p>
    <w:p w14:paraId="409554B8" w14:textId="77777777" w:rsidR="0094228F" w:rsidRDefault="0094228F" w:rsidP="0094228F">
      <w:pPr>
        <w:numPr>
          <w:ilvl w:val="0"/>
          <w:numId w:val="13"/>
        </w:numPr>
        <w:jc w:val="both"/>
      </w:pPr>
      <w:r>
        <w:t>For 40MHz</w:t>
      </w:r>
      <w:r w:rsidRPr="0048581E">
        <w:t xml:space="preserve"> </w:t>
      </w:r>
      <w:r>
        <w:t>bandwidth, 85.3%-</w:t>
      </w:r>
      <w:proofErr w:type="spellStart"/>
      <w:r>
        <w:t>ile</w:t>
      </w:r>
      <w:proofErr w:type="spellEnd"/>
      <w:r>
        <w:t xml:space="preserve"> of UE satisfies Set A target positioning accuracy and 45.9%-</w:t>
      </w:r>
      <w:proofErr w:type="spellStart"/>
      <w:r>
        <w:t>ile</w:t>
      </w:r>
      <w:proofErr w:type="spellEnd"/>
      <w:r>
        <w:t xml:space="preserve"> of UE satisfies Set B target positioning accuracy with X=50m. </w:t>
      </w:r>
    </w:p>
    <w:p w14:paraId="2E9FB279" w14:textId="77777777" w:rsidR="0094228F" w:rsidRDefault="0094228F" w:rsidP="0094228F">
      <w:pPr>
        <w:jc w:val="both"/>
        <w:rPr>
          <w:b/>
          <w:bCs/>
        </w:rPr>
      </w:pPr>
    </w:p>
    <w:p w14:paraId="68A0E94B" w14:textId="2D79A445" w:rsidR="0094228F" w:rsidRDefault="0094228F" w:rsidP="0094228F">
      <w:pPr>
        <w:jc w:val="both"/>
      </w:pPr>
      <w:r w:rsidRPr="00141B5A">
        <w:rPr>
          <w:b/>
          <w:bCs/>
        </w:rPr>
        <w:t xml:space="preserve">Observation </w:t>
      </w:r>
      <w:r>
        <w:rPr>
          <w:b/>
          <w:bCs/>
        </w:rPr>
        <w:t>3</w:t>
      </w:r>
      <w:r w:rsidRPr="00141B5A">
        <w:rPr>
          <w:b/>
          <w:bCs/>
        </w:rPr>
        <w:t>:</w:t>
      </w:r>
      <w:r>
        <w:t xml:space="preserve"> In V2X Highway scenario, absolute positioning accuracy can be improved by using staggered UE-type RSU deployment.</w:t>
      </w:r>
    </w:p>
    <w:p w14:paraId="0022D08B" w14:textId="77777777" w:rsidR="0094228F" w:rsidRDefault="0094228F" w:rsidP="0094228F">
      <w:pPr>
        <w:rPr>
          <w:b/>
          <w:bCs/>
        </w:rPr>
      </w:pPr>
    </w:p>
    <w:p w14:paraId="52A7265B" w14:textId="77777777" w:rsidR="0094228F" w:rsidRDefault="0094228F" w:rsidP="0094228F">
      <w:pPr>
        <w:jc w:val="both"/>
      </w:pPr>
      <w:r w:rsidRPr="00141B5A">
        <w:rPr>
          <w:b/>
          <w:bCs/>
        </w:rPr>
        <w:t xml:space="preserve">Observation </w:t>
      </w:r>
      <w:r>
        <w:rPr>
          <w:b/>
          <w:bCs/>
        </w:rPr>
        <w:t>4:</w:t>
      </w:r>
      <w:r w:rsidRPr="00DE6D15">
        <w:t xml:space="preserve"> </w:t>
      </w:r>
      <w:r>
        <w:t>In V2X Highway scenario, due to the nature of the deployment, the error along the y-axis contributes significantly more to the horizontal error than the error along the x-axis.</w:t>
      </w:r>
    </w:p>
    <w:p w14:paraId="7177644C" w14:textId="77777777" w:rsidR="0094228F" w:rsidRDefault="0094228F" w:rsidP="0094228F">
      <w:pPr>
        <w:rPr>
          <w:b/>
          <w:bCs/>
        </w:rPr>
      </w:pPr>
    </w:p>
    <w:p w14:paraId="6F486F32" w14:textId="77777777" w:rsidR="00CC2A2D" w:rsidRDefault="00CC2A2D" w:rsidP="00CC2A2D">
      <w:pPr>
        <w:jc w:val="both"/>
      </w:pPr>
      <w:r w:rsidRPr="00141B5A">
        <w:rPr>
          <w:b/>
          <w:bCs/>
        </w:rPr>
        <w:t xml:space="preserve">Observation </w:t>
      </w:r>
      <w:r>
        <w:rPr>
          <w:b/>
          <w:bCs/>
        </w:rPr>
        <w:t>5</w:t>
      </w:r>
      <w:r w:rsidRPr="00141B5A">
        <w:rPr>
          <w:b/>
          <w:bCs/>
        </w:rPr>
        <w:t>:</w:t>
      </w:r>
      <w:r>
        <w:t xml:space="preserve"> For absolute positioning accuracy for horizontal errors for SL positioning for V2X highway scenario, for the evaluated positioning methods, </w:t>
      </w:r>
    </w:p>
    <w:p w14:paraId="67CA49A3" w14:textId="77777777" w:rsidR="0094228F" w:rsidRDefault="0094228F" w:rsidP="0094228F">
      <w:pPr>
        <w:numPr>
          <w:ilvl w:val="0"/>
          <w:numId w:val="15"/>
        </w:numPr>
        <w:jc w:val="both"/>
      </w:pPr>
      <w:r w:rsidRPr="00956B25">
        <w:t xml:space="preserve">Set A </w:t>
      </w:r>
      <w:r>
        <w:t xml:space="preserve">and Set B </w:t>
      </w:r>
      <w:r w:rsidRPr="00956B25">
        <w:t xml:space="preserve">requirements for V2X </w:t>
      </w:r>
      <w:r>
        <w:t>highway scenario</w:t>
      </w:r>
      <w:r w:rsidRPr="00956B25">
        <w:t xml:space="preserve"> </w:t>
      </w:r>
      <w:r>
        <w:t xml:space="preserve">are not satisfied for horizontal error. However, </w:t>
      </w:r>
    </w:p>
    <w:p w14:paraId="5677E1B5" w14:textId="77777777" w:rsidR="0094228F" w:rsidRDefault="0094228F" w:rsidP="0094228F">
      <w:pPr>
        <w:numPr>
          <w:ilvl w:val="1"/>
          <w:numId w:val="15"/>
        </w:numPr>
        <w:jc w:val="both"/>
      </w:pPr>
      <w:r>
        <w:t xml:space="preserve">Error along the direction of the road </w:t>
      </w:r>
      <w:r w:rsidRPr="00956B25">
        <w:t>can</w:t>
      </w:r>
      <w:r>
        <w:t xml:space="preserve"> satisfy the 1m bound as in Set A for both 40 MHz and 100 MHz bandwidth choices.</w:t>
      </w:r>
    </w:p>
    <w:p w14:paraId="501AC162" w14:textId="77777777" w:rsidR="0094228F" w:rsidRDefault="0094228F" w:rsidP="0094228F">
      <w:pPr>
        <w:numPr>
          <w:ilvl w:val="1"/>
          <w:numId w:val="15"/>
        </w:numPr>
        <w:jc w:val="both"/>
      </w:pPr>
      <w:r>
        <w:t xml:space="preserve">Error along the direction of the road </w:t>
      </w:r>
      <w:r w:rsidRPr="00956B25">
        <w:t>can</w:t>
      </w:r>
      <w:r>
        <w:t xml:space="preserve"> satisfy the 0.5 m bound as in Set B for 100 MHz bandwidth.</w:t>
      </w:r>
    </w:p>
    <w:p w14:paraId="75BEC15A" w14:textId="77777777" w:rsidR="0094228F" w:rsidRDefault="0094228F" w:rsidP="0094228F">
      <w:pPr>
        <w:jc w:val="both"/>
      </w:pPr>
      <w:r w:rsidRPr="00707664">
        <w:rPr>
          <w:b/>
          <w:bCs/>
        </w:rPr>
        <w:t>Observation 6:</w:t>
      </w:r>
      <w:r>
        <w:t xml:space="preserve"> In V2X urban grid scenario, as X decreases from 100m to 50m, ranging accuracy for distance improves by 5.8% and 9% for 40MHz and 100MHz bandwidth respectively. </w:t>
      </w:r>
    </w:p>
    <w:p w14:paraId="320C8837" w14:textId="77777777" w:rsidR="0094228F" w:rsidRDefault="0094228F" w:rsidP="0094228F"/>
    <w:p w14:paraId="25D27CD3" w14:textId="281B4B95" w:rsidR="0094228F" w:rsidRDefault="0094228F" w:rsidP="0094228F">
      <w:pPr>
        <w:jc w:val="both"/>
      </w:pPr>
      <w:r w:rsidRPr="00707664">
        <w:rPr>
          <w:b/>
          <w:bCs/>
        </w:rPr>
        <w:t>Observation 7:</w:t>
      </w:r>
      <w:r>
        <w:t xml:space="preserve"> </w:t>
      </w:r>
      <w:r w:rsidR="00551F41">
        <w:t>For ranging distance i</w:t>
      </w:r>
      <w:r>
        <w:t>n V2X urban grid scenario, for the evaluated positioning methods,</w:t>
      </w:r>
    </w:p>
    <w:p w14:paraId="170B7223" w14:textId="77777777" w:rsidR="0094228F" w:rsidRDefault="0094228F" w:rsidP="0094228F">
      <w:pPr>
        <w:numPr>
          <w:ilvl w:val="0"/>
          <w:numId w:val="14"/>
        </w:numPr>
        <w:jc w:val="both"/>
      </w:pP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40MHz and 100MHz. </w:t>
      </w:r>
    </w:p>
    <w:p w14:paraId="2D266722" w14:textId="77777777" w:rsidR="0094228F" w:rsidRDefault="0094228F" w:rsidP="0094228F">
      <w:pPr>
        <w:numPr>
          <w:ilvl w:val="1"/>
          <w:numId w:val="14"/>
        </w:numPr>
        <w:jc w:val="both"/>
      </w:pPr>
      <w:r>
        <w:t>For 40MHz, 72.4%-</w:t>
      </w:r>
      <w:proofErr w:type="spellStart"/>
      <w:r>
        <w:t>ile</w:t>
      </w:r>
      <w:proofErr w:type="spellEnd"/>
      <w:r>
        <w:t xml:space="preserve"> of UE satisfies Set A target and 34.2%-</w:t>
      </w:r>
      <w:proofErr w:type="spellStart"/>
      <w:r>
        <w:t>ile</w:t>
      </w:r>
      <w:proofErr w:type="spellEnd"/>
      <w:r>
        <w:t xml:space="preserve"> of UE satisfies Set B target with X=50m. </w:t>
      </w:r>
    </w:p>
    <w:p w14:paraId="354F4298" w14:textId="77777777" w:rsidR="0094228F" w:rsidRDefault="0094228F" w:rsidP="0094228F">
      <w:pPr>
        <w:numPr>
          <w:ilvl w:val="1"/>
          <w:numId w:val="14"/>
        </w:numPr>
        <w:jc w:val="both"/>
        <w:rPr>
          <w:rFonts w:eastAsia="SimSun"/>
        </w:rPr>
      </w:pPr>
      <w:r>
        <w:t>For 100MHz, 83.8%-</w:t>
      </w:r>
      <w:proofErr w:type="spellStart"/>
      <w:r>
        <w:t>ile</w:t>
      </w:r>
      <w:proofErr w:type="spellEnd"/>
      <w:r>
        <w:t xml:space="preserve"> of UE satisfies Set A target and 52.5%-</w:t>
      </w:r>
      <w:proofErr w:type="spellStart"/>
      <w:r>
        <w:t>ile</w:t>
      </w:r>
      <w:proofErr w:type="spellEnd"/>
      <w:r>
        <w:t xml:space="preserve"> of UE satisfies Set B target with X=50m.</w:t>
      </w:r>
    </w:p>
    <w:bookmarkEnd w:id="0"/>
    <w:bookmarkEnd w:id="1"/>
    <w:bookmarkEnd w:id="2"/>
    <w:p w14:paraId="46C5AF7A" w14:textId="77777777" w:rsidR="00FB6AD9" w:rsidRDefault="00FB6AD9" w:rsidP="0094228F">
      <w:pPr>
        <w:jc w:val="both"/>
        <w:rPr>
          <w:b/>
          <w:bCs/>
        </w:rPr>
      </w:pPr>
    </w:p>
    <w:p w14:paraId="7041337B" w14:textId="77777777" w:rsidR="003D2960" w:rsidRDefault="003D2960" w:rsidP="003D2960">
      <w:pPr>
        <w:jc w:val="both"/>
      </w:pPr>
      <w:r w:rsidRPr="00707664">
        <w:rPr>
          <w:b/>
          <w:bCs/>
        </w:rPr>
        <w:t>Observation 8:</w:t>
      </w:r>
      <w:r w:rsidRPr="00956B25">
        <w:t xml:space="preserve"> </w:t>
      </w:r>
      <w:r>
        <w:t>For absolute positioning considering horizontal errors in V2X urban grid scenario, for the evaluated positioning methods,</w:t>
      </w:r>
    </w:p>
    <w:p w14:paraId="1060E4BB" w14:textId="77777777" w:rsidR="003D2960" w:rsidRDefault="003D2960" w:rsidP="003D2960">
      <w:pPr>
        <w:numPr>
          <w:ilvl w:val="0"/>
          <w:numId w:val="14"/>
        </w:numPr>
        <w:jc w:val="both"/>
      </w:pPr>
      <w:r w:rsidRPr="00956B25">
        <w:t xml:space="preserve">Set A </w:t>
      </w:r>
      <w:r>
        <w:t xml:space="preserve">and Set B </w:t>
      </w:r>
      <w:r w:rsidRPr="00956B25">
        <w:t xml:space="preserve">requirements for </w:t>
      </w:r>
      <w:r>
        <w:t>absolute accuracy</w:t>
      </w:r>
      <w:r w:rsidRPr="00956B25">
        <w:t xml:space="preserve"> can</w:t>
      </w:r>
      <w:r>
        <w:t>not</w:t>
      </w:r>
      <w:r w:rsidRPr="00956B25">
        <w:t xml:space="preserve"> be met </w:t>
      </w:r>
      <w:r>
        <w:t xml:space="preserve">for both 40MHz and 100MHz bandwidth choices. </w:t>
      </w:r>
    </w:p>
    <w:p w14:paraId="703394E6" w14:textId="77777777" w:rsidR="003D2960" w:rsidRDefault="003D2960" w:rsidP="003D2960">
      <w:pPr>
        <w:numPr>
          <w:ilvl w:val="1"/>
          <w:numId w:val="14"/>
        </w:numPr>
        <w:jc w:val="both"/>
      </w:pPr>
      <w:r>
        <w:lastRenderedPageBreak/>
        <w:t>For 40MHz, 22.2%-</w:t>
      </w:r>
      <w:proofErr w:type="spellStart"/>
      <w:r>
        <w:t>ile</w:t>
      </w:r>
      <w:proofErr w:type="spellEnd"/>
      <w:r>
        <w:t xml:space="preserve"> of UE satisfies Set A target and 2.7%-</w:t>
      </w:r>
      <w:proofErr w:type="spellStart"/>
      <w:r>
        <w:t>ile</w:t>
      </w:r>
      <w:proofErr w:type="spellEnd"/>
      <w:r>
        <w:t xml:space="preserve"> of UE satisfies Set B target. </w:t>
      </w:r>
    </w:p>
    <w:p w14:paraId="751987BE" w14:textId="7734D7A3" w:rsidR="0094228F" w:rsidRDefault="003D2960" w:rsidP="00FD2D10">
      <w:pPr>
        <w:numPr>
          <w:ilvl w:val="1"/>
          <w:numId w:val="14"/>
        </w:numPr>
        <w:jc w:val="both"/>
      </w:pPr>
      <w:r>
        <w:t>For 100MHz, 37.2%-</w:t>
      </w:r>
      <w:proofErr w:type="spellStart"/>
      <w:r>
        <w:t>ile</w:t>
      </w:r>
      <w:proofErr w:type="spellEnd"/>
      <w:r>
        <w:t xml:space="preserve"> of UE satisfies Set A and 10.2%-</w:t>
      </w:r>
      <w:proofErr w:type="spellStart"/>
      <w:r>
        <w:t>ile</w:t>
      </w:r>
      <w:proofErr w:type="spellEnd"/>
      <w:r>
        <w:t xml:space="preserve"> of UE satisfies Set B target.</w:t>
      </w:r>
    </w:p>
    <w:p w14:paraId="41416EDE" w14:textId="06470ECC" w:rsidR="000B23BB" w:rsidRDefault="000B23BB" w:rsidP="000B23BB">
      <w:pPr>
        <w:jc w:val="both"/>
      </w:pPr>
    </w:p>
    <w:p w14:paraId="3B1F7C54" w14:textId="77777777" w:rsidR="000B23BB" w:rsidRDefault="000B23BB" w:rsidP="000B23BB">
      <w:pPr>
        <w:jc w:val="both"/>
      </w:pPr>
      <w:r w:rsidRPr="00707664">
        <w:rPr>
          <w:b/>
          <w:bCs/>
        </w:rPr>
        <w:t xml:space="preserve">Observation </w:t>
      </w:r>
      <w:r>
        <w:rPr>
          <w:b/>
          <w:bCs/>
        </w:rPr>
        <w:t>9</w:t>
      </w:r>
      <w:r w:rsidRPr="00707664">
        <w:rPr>
          <w:b/>
          <w:bCs/>
        </w:rPr>
        <w:t>:</w:t>
      </w:r>
      <w:r>
        <w:t xml:space="preserve"> For ranging distance in </w:t>
      </w:r>
      <w:proofErr w:type="spellStart"/>
      <w:r>
        <w:t>IIoT</w:t>
      </w:r>
      <w:proofErr w:type="spellEnd"/>
      <w:r>
        <w:t xml:space="preserve"> (</w:t>
      </w:r>
      <w:proofErr w:type="spellStart"/>
      <w:r>
        <w:t>InF</w:t>
      </w:r>
      <w:proofErr w:type="spellEnd"/>
      <w:r>
        <w:t>-SH) scenario, for the evaluated positioning methods,</w:t>
      </w:r>
    </w:p>
    <w:p w14:paraId="41F17AB5" w14:textId="77777777" w:rsidR="000B23BB" w:rsidRDefault="000B23BB" w:rsidP="000B23BB">
      <w:pPr>
        <w:numPr>
          <w:ilvl w:val="0"/>
          <w:numId w:val="14"/>
        </w:numPr>
        <w:jc w:val="both"/>
      </w:pP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100MHz. </w:t>
      </w:r>
    </w:p>
    <w:p w14:paraId="67FD4393" w14:textId="77777777" w:rsidR="000B23BB" w:rsidRDefault="000B23BB" w:rsidP="000B23BB">
      <w:pPr>
        <w:numPr>
          <w:ilvl w:val="1"/>
          <w:numId w:val="14"/>
        </w:numPr>
        <w:jc w:val="both"/>
        <w:rPr>
          <w:rFonts w:eastAsia="SimSun"/>
        </w:rPr>
      </w:pPr>
      <w:r>
        <w:t>For 100MHz, 79.8%-</w:t>
      </w:r>
      <w:proofErr w:type="spellStart"/>
      <w:r>
        <w:t>ile</w:t>
      </w:r>
      <w:proofErr w:type="spellEnd"/>
      <w:r>
        <w:t xml:space="preserve"> of UE satisfies Set A target and 30.3%-</w:t>
      </w:r>
      <w:proofErr w:type="spellStart"/>
      <w:r>
        <w:t>ile</w:t>
      </w:r>
      <w:proofErr w:type="spellEnd"/>
      <w:r>
        <w:t xml:space="preserve"> of UE satisfies Set B target with X=10m.</w:t>
      </w:r>
    </w:p>
    <w:p w14:paraId="7A1645BA" w14:textId="5DBFB0D7" w:rsidR="000B23BB" w:rsidRDefault="000B23BB" w:rsidP="000B23BB">
      <w:pPr>
        <w:pStyle w:val="BodyText"/>
        <w:rPr>
          <w:lang w:eastAsia="zh-CN"/>
        </w:rPr>
      </w:pPr>
    </w:p>
    <w:p w14:paraId="1C818756" w14:textId="77777777" w:rsidR="000B23BB" w:rsidRDefault="000B23BB" w:rsidP="000B23BB">
      <w:pPr>
        <w:jc w:val="both"/>
      </w:pPr>
      <w:r w:rsidRPr="00707664">
        <w:rPr>
          <w:b/>
          <w:bCs/>
        </w:rPr>
        <w:t xml:space="preserve">Observation </w:t>
      </w:r>
      <w:r>
        <w:rPr>
          <w:b/>
          <w:bCs/>
        </w:rPr>
        <w:t>10</w:t>
      </w:r>
      <w:r w:rsidRPr="00707664">
        <w:rPr>
          <w:b/>
          <w:bCs/>
        </w:rPr>
        <w:t>:</w:t>
      </w:r>
      <w:r>
        <w:t xml:space="preserve"> For ranging distance in commercial scenario, for the evaluated positioning methods,</w:t>
      </w:r>
    </w:p>
    <w:p w14:paraId="3031BA5F" w14:textId="77777777" w:rsidR="000B23BB" w:rsidRDefault="000B23BB" w:rsidP="000B23BB">
      <w:pPr>
        <w:numPr>
          <w:ilvl w:val="0"/>
          <w:numId w:val="14"/>
        </w:numPr>
        <w:jc w:val="both"/>
      </w:pPr>
      <w:r>
        <w:t>S</w:t>
      </w:r>
      <w:r w:rsidRPr="00956B25">
        <w:t xml:space="preserve">et A requirements for </w:t>
      </w:r>
      <w:r>
        <w:t xml:space="preserve">ranging accuracy </w:t>
      </w:r>
      <w:r w:rsidRPr="00956B25">
        <w:t xml:space="preserve">can be met </w:t>
      </w:r>
      <w:r>
        <w:t>for bandwidth 100MHz and X=25m.</w:t>
      </w:r>
    </w:p>
    <w:p w14:paraId="7EC796F7" w14:textId="77777777" w:rsidR="000B23BB" w:rsidRDefault="000B23BB" w:rsidP="000B23BB">
      <w:pPr>
        <w:numPr>
          <w:ilvl w:val="0"/>
          <w:numId w:val="14"/>
        </w:numPr>
        <w:jc w:val="both"/>
      </w:pPr>
      <w:r>
        <w:t>Both 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for bandwidth 100MHz for X=50m and X=100m.</w:t>
      </w:r>
    </w:p>
    <w:p w14:paraId="6F0F5AE9" w14:textId="7934FDDF" w:rsidR="000B23BB" w:rsidRPr="000B23BB" w:rsidRDefault="000B23BB" w:rsidP="000B23BB">
      <w:pPr>
        <w:numPr>
          <w:ilvl w:val="1"/>
          <w:numId w:val="14"/>
        </w:numPr>
        <w:jc w:val="both"/>
        <w:rPr>
          <w:rFonts w:eastAsia="SimSun"/>
        </w:rPr>
      </w:pPr>
      <w:r>
        <w:t xml:space="preserve">For 100MHz, </w:t>
      </w:r>
      <w:r w:rsidRPr="00E43E23">
        <w:rPr>
          <w:rFonts w:eastAsia="SimSun"/>
          <w:kern w:val="2"/>
          <w:szCs w:val="20"/>
        </w:rPr>
        <w:t>85</w:t>
      </w:r>
      <w:r>
        <w:rPr>
          <w:rFonts w:eastAsia="SimSun"/>
          <w:kern w:val="2"/>
          <w:szCs w:val="20"/>
        </w:rPr>
        <w:t>.</w:t>
      </w:r>
      <w:r w:rsidRPr="00E43E23">
        <w:rPr>
          <w:rFonts w:eastAsia="SimSun"/>
          <w:kern w:val="2"/>
          <w:szCs w:val="20"/>
        </w:rPr>
        <w:t>7</w:t>
      </w:r>
      <w:r>
        <w:t>%-</w:t>
      </w:r>
      <w:proofErr w:type="spellStart"/>
      <w:r>
        <w:t>ile</w:t>
      </w:r>
      <w:proofErr w:type="spellEnd"/>
      <w:r>
        <w:t xml:space="preserve"> of UE satisfies Set A target and </w:t>
      </w:r>
      <w:r w:rsidRPr="006E6762">
        <w:rPr>
          <w:rFonts w:eastAsia="SimSun"/>
          <w:kern w:val="2"/>
          <w:szCs w:val="20"/>
        </w:rPr>
        <w:t>29</w:t>
      </w:r>
      <w:r>
        <w:rPr>
          <w:rFonts w:eastAsia="SimSun"/>
          <w:kern w:val="2"/>
          <w:szCs w:val="20"/>
        </w:rPr>
        <w:t>.</w:t>
      </w:r>
      <w:r w:rsidRPr="006E6762">
        <w:rPr>
          <w:rFonts w:eastAsia="SimSun"/>
          <w:kern w:val="2"/>
          <w:szCs w:val="20"/>
        </w:rPr>
        <w:t>8</w:t>
      </w:r>
      <w:r>
        <w:t>%-</w:t>
      </w:r>
      <w:proofErr w:type="spellStart"/>
      <w:r>
        <w:t>ile</w:t>
      </w:r>
      <w:proofErr w:type="spellEnd"/>
      <w:r>
        <w:t xml:space="preserve"> of UE satisfies Set B target with X=50m.</w:t>
      </w:r>
    </w:p>
    <w:p w14:paraId="20407EF1" w14:textId="77777777" w:rsidR="00E33766" w:rsidRPr="002B514D" w:rsidRDefault="00E33766" w:rsidP="00E33766">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6552AB8E" w14:textId="6AFBD094" w:rsidR="00E33766" w:rsidRDefault="00E33766" w:rsidP="00FD52F5">
      <w:pPr>
        <w:pStyle w:val="ListParagraph"/>
        <w:widowControl w:val="0"/>
        <w:numPr>
          <w:ilvl w:val="0"/>
          <w:numId w:val="3"/>
        </w:numPr>
        <w:spacing w:after="60"/>
        <w:contextualSpacing w:val="0"/>
        <w:jc w:val="both"/>
      </w:pPr>
      <w:bookmarkStart w:id="6" w:name="_Ref78873592"/>
      <w:r>
        <w:t>Chairman’s Notes</w:t>
      </w:r>
      <w:r w:rsidR="00DC3F2F">
        <w:t>,</w:t>
      </w:r>
      <w:r>
        <w:t xml:space="preserve"> </w:t>
      </w:r>
      <w:r w:rsidR="00DC3F2F">
        <w:t xml:space="preserve">3GPP </w:t>
      </w:r>
      <w:r>
        <w:t>RAN1 #</w:t>
      </w:r>
      <w:bookmarkEnd w:id="6"/>
      <w:r w:rsidR="00FA0C82">
        <w:t>109</w:t>
      </w:r>
      <w:r w:rsidR="00DC3F2F">
        <w:t>-e.</w:t>
      </w:r>
    </w:p>
    <w:p w14:paraId="15C669B1" w14:textId="1758950F" w:rsidR="00C1658F" w:rsidRDefault="00063C39" w:rsidP="00063C39">
      <w:pPr>
        <w:widowControl w:val="0"/>
        <w:numPr>
          <w:ilvl w:val="0"/>
          <w:numId w:val="3"/>
        </w:numPr>
        <w:autoSpaceDE w:val="0"/>
        <w:autoSpaceDN w:val="0"/>
        <w:adjustRightInd w:val="0"/>
        <w:snapToGrid w:val="0"/>
        <w:spacing w:after="120"/>
        <w:jc w:val="both"/>
        <w:rPr>
          <w:rFonts w:eastAsia="SimSun"/>
          <w:kern w:val="2"/>
          <w:szCs w:val="20"/>
        </w:rPr>
      </w:pPr>
      <w:r>
        <w:rPr>
          <w:rFonts w:eastAsia="SimSun" w:hint="eastAsia"/>
          <w:kern w:val="2"/>
          <w:szCs w:val="20"/>
        </w:rPr>
        <w:t>3GPP TR 3</w:t>
      </w:r>
      <w:r>
        <w:rPr>
          <w:rFonts w:eastAsia="SimSun"/>
          <w:kern w:val="2"/>
          <w:szCs w:val="20"/>
        </w:rPr>
        <w:t>7.885</w:t>
      </w:r>
      <w:r>
        <w:rPr>
          <w:rFonts w:eastAsia="SimSun" w:hint="eastAsia"/>
          <w:kern w:val="2"/>
          <w:szCs w:val="20"/>
        </w:rPr>
        <w:t xml:space="preserve">. </w:t>
      </w:r>
      <w:r>
        <w:rPr>
          <w:rFonts w:eastAsia="SimSun"/>
          <w:kern w:val="2"/>
          <w:szCs w:val="20"/>
        </w:rPr>
        <w:t>“</w:t>
      </w:r>
      <w:r w:rsidR="00443315">
        <w:t>Study on evaluation methodology of new Vehicle-to-Everything (V2X) use cases for LTE and NR</w:t>
      </w:r>
      <w:r>
        <w:rPr>
          <w:rFonts w:eastAsia="SimSun"/>
          <w:kern w:val="2"/>
          <w:szCs w:val="20"/>
        </w:rPr>
        <w:t>”</w:t>
      </w:r>
    </w:p>
    <w:p w14:paraId="5B2C1E95" w14:textId="31470E89" w:rsidR="00353017" w:rsidRPr="00063C39" w:rsidRDefault="00404C93" w:rsidP="00063C39">
      <w:pPr>
        <w:widowControl w:val="0"/>
        <w:numPr>
          <w:ilvl w:val="0"/>
          <w:numId w:val="3"/>
        </w:numPr>
        <w:autoSpaceDE w:val="0"/>
        <w:autoSpaceDN w:val="0"/>
        <w:adjustRightInd w:val="0"/>
        <w:snapToGrid w:val="0"/>
        <w:spacing w:after="120"/>
        <w:jc w:val="both"/>
        <w:rPr>
          <w:rFonts w:eastAsia="SimSun"/>
          <w:kern w:val="2"/>
          <w:szCs w:val="20"/>
        </w:rPr>
      </w:pPr>
      <w:bookmarkStart w:id="7" w:name="_Ref118675767"/>
      <w:r w:rsidRPr="00404C93">
        <w:rPr>
          <w:rFonts w:eastAsia="SimSun"/>
          <w:kern w:val="2"/>
          <w:szCs w:val="20"/>
        </w:rPr>
        <w:t>R1- 2210038</w:t>
      </w:r>
      <w:r>
        <w:rPr>
          <w:rFonts w:eastAsia="SimSun"/>
          <w:kern w:val="2"/>
          <w:szCs w:val="20"/>
        </w:rPr>
        <w:t>, “</w:t>
      </w:r>
      <w:r w:rsidR="004D6119" w:rsidRPr="004D6119">
        <w:rPr>
          <w:rFonts w:eastAsia="SimSun"/>
          <w:kern w:val="2"/>
          <w:szCs w:val="20"/>
        </w:rPr>
        <w:t>Evaluation of SL positioning</w:t>
      </w:r>
      <w:r>
        <w:rPr>
          <w:rFonts w:eastAsia="SimSun"/>
          <w:kern w:val="2"/>
          <w:szCs w:val="20"/>
        </w:rPr>
        <w:t xml:space="preserve">,” Intel Corporation, RAN1 </w:t>
      </w:r>
      <w:r w:rsidR="00132B6B">
        <w:rPr>
          <w:rFonts w:eastAsia="SimSun"/>
          <w:kern w:val="2"/>
          <w:szCs w:val="20"/>
        </w:rPr>
        <w:t>#110bis-e.</w:t>
      </w:r>
      <w:bookmarkEnd w:id="7"/>
    </w:p>
    <w:p w14:paraId="3DB8E08B" w14:textId="77777777" w:rsidR="003855B3" w:rsidRDefault="003855B3">
      <w:pPr>
        <w:rPr>
          <w:rFonts w:ascii="Arial" w:eastAsia="SimSun" w:hAnsi="Arial"/>
          <w:sz w:val="36"/>
          <w:szCs w:val="20"/>
          <w:lang w:eastAsia="zh-CN"/>
        </w:rPr>
      </w:pPr>
    </w:p>
    <w:p w14:paraId="0AE95A1A" w14:textId="3C58D219" w:rsidR="003855B3" w:rsidRDefault="003855B3" w:rsidP="003855B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Appendix</w:t>
      </w:r>
    </w:p>
    <w:p w14:paraId="3680E1DF" w14:textId="7908AB35" w:rsidR="003855B3" w:rsidRPr="003A7F86" w:rsidRDefault="003A7F86" w:rsidP="003855B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cs="Arial"/>
          <w:sz w:val="28"/>
          <w:szCs w:val="28"/>
          <w:lang w:eastAsia="zh-CN"/>
        </w:rPr>
      </w:pPr>
      <w:r w:rsidRPr="003A7F86">
        <w:rPr>
          <w:rFonts w:ascii="Arial" w:eastAsia="SimSun" w:hAnsi="Arial" w:cs="Arial"/>
          <w:sz w:val="28"/>
          <w:szCs w:val="28"/>
          <w:lang w:eastAsia="zh-CN"/>
        </w:rPr>
        <w:t>Simulation assumptions</w:t>
      </w:r>
    </w:p>
    <w:p w14:paraId="2A324A13" w14:textId="3FE65DC9" w:rsidR="001D281D" w:rsidRPr="005C5AE7" w:rsidRDefault="001D281D" w:rsidP="001D281D">
      <w:pPr>
        <w:keepNext/>
        <w:suppressAutoHyphens/>
        <w:spacing w:before="120" w:after="120"/>
        <w:jc w:val="center"/>
        <w:rPr>
          <w:b/>
          <w:szCs w:val="20"/>
          <w:lang w:eastAsia="ar-SA"/>
        </w:rPr>
      </w:pPr>
      <w:r w:rsidRPr="005C5AE7">
        <w:rPr>
          <w:b/>
          <w:szCs w:val="20"/>
          <w:lang w:eastAsia="ar-SA"/>
        </w:rPr>
        <w:t>Table</w:t>
      </w:r>
      <w:r w:rsidR="00616A7D">
        <w:rPr>
          <w:b/>
          <w:szCs w:val="20"/>
          <w:lang w:eastAsia="ar-SA"/>
        </w:rPr>
        <w:t xml:space="preserve"> 5. E</w:t>
      </w:r>
      <w:r w:rsidRPr="005C5AE7">
        <w:rPr>
          <w:b/>
          <w:szCs w:val="20"/>
          <w:lang w:eastAsia="ar-SA"/>
        </w:rPr>
        <w:t>valuation scenarios and parameters template</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1D281D" w:rsidRPr="005C5AE7" w14:paraId="764AFEF8" w14:textId="77777777" w:rsidTr="00A50F2A">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650915E" w14:textId="77777777" w:rsidR="001D281D" w:rsidRPr="005C5AE7" w:rsidRDefault="001D281D" w:rsidP="00A50F2A">
            <w:pPr>
              <w:keepNext/>
              <w:keepLines/>
              <w:jc w:val="center"/>
              <w:rPr>
                <w:b/>
                <w:szCs w:val="20"/>
              </w:rPr>
            </w:pPr>
            <w:r w:rsidRPr="005C5AE7">
              <w:rPr>
                <w:b/>
                <w:szCs w:val="20"/>
              </w:rPr>
              <w:t>Parameter</w:t>
            </w:r>
          </w:p>
        </w:tc>
        <w:tc>
          <w:tcPr>
            <w:tcW w:w="3254" w:type="dxa"/>
            <w:tcBorders>
              <w:top w:val="single" w:sz="8" w:space="0" w:color="auto"/>
              <w:left w:val="single" w:sz="8" w:space="0" w:color="auto"/>
              <w:bottom w:val="single" w:sz="8" w:space="0" w:color="auto"/>
              <w:right w:val="single" w:sz="8" w:space="0" w:color="auto"/>
            </w:tcBorders>
            <w:vAlign w:val="center"/>
            <w:hideMark/>
          </w:tcPr>
          <w:p w14:paraId="3BE5B484" w14:textId="77777777" w:rsidR="001D281D" w:rsidRPr="005C5AE7" w:rsidRDefault="001D281D" w:rsidP="00A50F2A">
            <w:pPr>
              <w:keepNext/>
              <w:keepLines/>
              <w:jc w:val="center"/>
              <w:rPr>
                <w:b/>
                <w:szCs w:val="20"/>
              </w:rPr>
            </w:pPr>
            <w:r w:rsidRPr="005C5AE7">
              <w:rPr>
                <w:b/>
                <w:szCs w:val="20"/>
              </w:rPr>
              <w:t xml:space="preserve">Case XYZ (channel model, </w:t>
            </w:r>
            <w:proofErr w:type="spellStart"/>
            <w:r w:rsidRPr="005C5AE7">
              <w:rPr>
                <w:b/>
                <w:szCs w:val="20"/>
              </w:rPr>
              <w:t>FRx</w:t>
            </w:r>
            <w:proofErr w:type="spellEnd"/>
            <w:r w:rsidRPr="005C5AE7">
              <w:rPr>
                <w:b/>
                <w:szCs w:val="20"/>
              </w:rPr>
              <w:t>)</w:t>
            </w:r>
          </w:p>
        </w:tc>
      </w:tr>
      <w:tr w:rsidR="001D281D" w:rsidRPr="005C5AE7" w14:paraId="605E4DFB"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247A30" w14:textId="77777777" w:rsidR="001D281D" w:rsidRPr="005C5AE7" w:rsidRDefault="001D281D" w:rsidP="00A50F2A">
            <w:pPr>
              <w:keepLines/>
              <w:spacing w:before="40" w:after="40"/>
              <w:rPr>
                <w:rFonts w:eastAsia="SimSun"/>
                <w:szCs w:val="20"/>
              </w:rPr>
            </w:pPr>
            <w:r w:rsidRPr="005C5AE7">
              <w:rPr>
                <w:rFonts w:eastAsia="SimSun"/>
                <w:szCs w:val="20"/>
              </w:rPr>
              <w:t>Scenario (baseline, otherwise state any modifications)</w:t>
            </w:r>
          </w:p>
        </w:tc>
        <w:tc>
          <w:tcPr>
            <w:tcW w:w="3254" w:type="dxa"/>
            <w:tcBorders>
              <w:top w:val="single" w:sz="8" w:space="0" w:color="auto"/>
              <w:left w:val="single" w:sz="8" w:space="0" w:color="auto"/>
              <w:bottom w:val="single" w:sz="8" w:space="0" w:color="auto"/>
              <w:right w:val="single" w:sz="8" w:space="0" w:color="auto"/>
            </w:tcBorders>
            <w:vAlign w:val="center"/>
          </w:tcPr>
          <w:p w14:paraId="30705449" w14:textId="77777777" w:rsidR="001D281D" w:rsidRPr="005C5AE7" w:rsidRDefault="001D281D" w:rsidP="00A50F2A">
            <w:pPr>
              <w:keepLines/>
              <w:spacing w:before="40" w:after="40"/>
              <w:jc w:val="center"/>
              <w:rPr>
                <w:rFonts w:eastAsia="SimSun"/>
                <w:szCs w:val="20"/>
              </w:rPr>
            </w:pPr>
            <w:r w:rsidRPr="005C5AE7">
              <w:rPr>
                <w:rFonts w:eastAsia="SimSun"/>
                <w:szCs w:val="20"/>
              </w:rPr>
              <w:t>Baseline</w:t>
            </w:r>
          </w:p>
        </w:tc>
      </w:tr>
      <w:tr w:rsidR="001D281D" w:rsidRPr="005C5AE7" w14:paraId="3A931262"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CE291BE" w14:textId="77777777" w:rsidR="001D281D" w:rsidRPr="005C5AE7" w:rsidRDefault="001D281D" w:rsidP="00A50F2A">
            <w:pPr>
              <w:keepLines/>
              <w:spacing w:before="40" w:after="40"/>
              <w:rPr>
                <w:rFonts w:eastAsia="SimSun"/>
                <w:szCs w:val="20"/>
              </w:rPr>
            </w:pPr>
            <w:r w:rsidRPr="005C5AE7">
              <w:rPr>
                <w:rFonts w:eastAsia="SimSun"/>
                <w:szCs w:val="20"/>
              </w:rPr>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3AFDEDA8" w14:textId="77777777" w:rsidR="001D281D" w:rsidRPr="005C5AE7" w:rsidRDefault="001D281D" w:rsidP="00A50F2A">
            <w:pPr>
              <w:keepLines/>
              <w:spacing w:before="40" w:after="40"/>
              <w:jc w:val="center"/>
              <w:rPr>
                <w:rFonts w:eastAsia="SimSun"/>
                <w:szCs w:val="20"/>
              </w:rPr>
            </w:pPr>
            <w:r w:rsidRPr="005C5AE7">
              <w:rPr>
                <w:rFonts w:eastAsia="SimSun"/>
                <w:szCs w:val="20"/>
              </w:rPr>
              <w:t>6GHz</w:t>
            </w:r>
          </w:p>
        </w:tc>
      </w:tr>
      <w:tr w:rsidR="001D281D" w:rsidRPr="005C5AE7" w14:paraId="5317AE75"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3516F7" w14:textId="77777777" w:rsidR="001D281D" w:rsidRPr="005C5AE7" w:rsidRDefault="001D281D" w:rsidP="00A50F2A">
            <w:pPr>
              <w:keepLines/>
              <w:spacing w:before="40" w:after="40"/>
              <w:rPr>
                <w:rFonts w:eastAsia="SimSun"/>
                <w:szCs w:val="20"/>
              </w:rPr>
            </w:pPr>
            <w:r w:rsidRPr="005C5AE7">
              <w:rPr>
                <w:rFonts w:eastAsia="SimSun"/>
                <w:szCs w:val="20"/>
              </w:rPr>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0ABEC1A6" w14:textId="77777777" w:rsidR="001D281D" w:rsidRPr="005C5AE7" w:rsidRDefault="001D281D" w:rsidP="00A50F2A">
            <w:pPr>
              <w:keepLines/>
              <w:spacing w:before="40" w:after="40"/>
              <w:jc w:val="center"/>
              <w:rPr>
                <w:rFonts w:eastAsia="SimSun"/>
                <w:szCs w:val="20"/>
              </w:rPr>
            </w:pPr>
            <w:r w:rsidRPr="005C5AE7">
              <w:rPr>
                <w:rFonts w:eastAsia="SimSun"/>
                <w:szCs w:val="20"/>
              </w:rPr>
              <w:t>30KHz</w:t>
            </w:r>
          </w:p>
        </w:tc>
      </w:tr>
      <w:tr w:rsidR="001D281D" w:rsidRPr="005C5AE7" w14:paraId="265A3939"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E8C9E56" w14:textId="77777777" w:rsidR="001D281D" w:rsidRPr="005C5AE7" w:rsidRDefault="001D281D" w:rsidP="00A50F2A">
            <w:pPr>
              <w:keepLines/>
              <w:spacing w:before="40" w:after="40"/>
              <w:rPr>
                <w:rFonts w:eastAsia="SimSun"/>
                <w:szCs w:val="20"/>
              </w:rPr>
            </w:pPr>
            <w:r w:rsidRPr="005C5AE7">
              <w:rPr>
                <w:rFonts w:eastAsia="SimSun"/>
                <w:szCs w:val="20"/>
              </w:rPr>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03A32F4C" w14:textId="77777777" w:rsidR="001D281D" w:rsidRPr="005C5AE7" w:rsidRDefault="001D281D" w:rsidP="00A50F2A">
            <w:pPr>
              <w:keepLines/>
              <w:spacing w:before="40" w:after="40"/>
              <w:jc w:val="center"/>
              <w:rPr>
                <w:rFonts w:eastAsia="SimSun"/>
                <w:szCs w:val="20"/>
              </w:rPr>
            </w:pPr>
            <w:r w:rsidRPr="005C5AE7">
              <w:rPr>
                <w:rFonts w:eastAsia="SimSun"/>
                <w:szCs w:val="20"/>
              </w:rPr>
              <w:t>100 MHz</w:t>
            </w:r>
          </w:p>
        </w:tc>
      </w:tr>
      <w:tr w:rsidR="001D281D" w:rsidRPr="005C5AE7" w14:paraId="592A871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E52058A" w14:textId="77777777" w:rsidR="001D281D" w:rsidRPr="005C5AE7" w:rsidRDefault="001D281D" w:rsidP="00A50F2A">
            <w:pPr>
              <w:keepLines/>
              <w:spacing w:before="40" w:after="40"/>
              <w:rPr>
                <w:rFonts w:eastAsia="SimSun"/>
                <w:szCs w:val="20"/>
              </w:rPr>
            </w:pPr>
            <w:r w:rsidRPr="005C5AE7">
              <w:rPr>
                <w:rFonts w:eastAsia="SimSun"/>
                <w:szCs w:val="20"/>
              </w:rPr>
              <w:t>Reference Signal Physical Structure and Resource Allocation (RE pattern) (reference to figure in contribution)</w:t>
            </w:r>
          </w:p>
        </w:tc>
        <w:tc>
          <w:tcPr>
            <w:tcW w:w="3254" w:type="dxa"/>
            <w:tcBorders>
              <w:top w:val="single" w:sz="8" w:space="0" w:color="auto"/>
              <w:left w:val="single" w:sz="8" w:space="0" w:color="auto"/>
              <w:bottom w:val="single" w:sz="8" w:space="0" w:color="auto"/>
              <w:right w:val="single" w:sz="8" w:space="0" w:color="auto"/>
            </w:tcBorders>
            <w:vAlign w:val="center"/>
          </w:tcPr>
          <w:p w14:paraId="5BAB640F" w14:textId="77777777" w:rsidR="001D281D" w:rsidRPr="005C5AE7" w:rsidRDefault="001D281D" w:rsidP="00A50F2A">
            <w:pPr>
              <w:keepLines/>
              <w:spacing w:before="40" w:after="40"/>
              <w:jc w:val="center"/>
              <w:rPr>
                <w:rFonts w:eastAsia="SimSun"/>
                <w:szCs w:val="20"/>
              </w:rPr>
            </w:pPr>
            <w:r w:rsidRPr="005C5AE7">
              <w:t>DL PRS: Comb-2</w:t>
            </w:r>
          </w:p>
        </w:tc>
      </w:tr>
      <w:tr w:rsidR="001D281D" w:rsidRPr="005C5AE7" w14:paraId="2451B50C"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F8C5511" w14:textId="77777777" w:rsidR="001D281D" w:rsidRPr="005C5AE7" w:rsidRDefault="001D281D" w:rsidP="00A50F2A">
            <w:pPr>
              <w:keepLines/>
              <w:spacing w:before="40" w:after="40"/>
              <w:rPr>
                <w:rFonts w:eastAsia="SimSun"/>
                <w:szCs w:val="20"/>
              </w:rPr>
            </w:pPr>
            <w:r w:rsidRPr="005C5AE7">
              <w:rPr>
                <w:rFonts w:eastAsia="SimSun"/>
                <w:szCs w:val="20"/>
              </w:rPr>
              <w:t>Reference signal</w:t>
            </w:r>
          </w:p>
          <w:p w14:paraId="55A8485D" w14:textId="77777777" w:rsidR="001D281D" w:rsidRPr="005C5AE7" w:rsidRDefault="001D281D" w:rsidP="00A50F2A">
            <w:pPr>
              <w:keepLines/>
              <w:spacing w:before="40" w:after="40"/>
              <w:rPr>
                <w:rFonts w:eastAsia="SimSun"/>
                <w:szCs w:val="20"/>
              </w:rPr>
            </w:pPr>
            <w:r w:rsidRPr="005C5AE7">
              <w:rPr>
                <w:rFonts w:eastAsia="SimSun"/>
                <w:szCs w:val="20"/>
              </w:rPr>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33ECF3CC" w14:textId="77777777" w:rsidR="001D281D" w:rsidRPr="005C5AE7" w:rsidRDefault="001D281D" w:rsidP="00A50F2A">
            <w:pPr>
              <w:keepLines/>
              <w:spacing w:before="40" w:after="40"/>
              <w:jc w:val="center"/>
              <w:rPr>
                <w:rFonts w:eastAsia="SimSun"/>
                <w:szCs w:val="20"/>
              </w:rPr>
            </w:pPr>
            <w:r w:rsidRPr="005C5AE7">
              <w:t>DL PRS: single port</w:t>
            </w:r>
          </w:p>
        </w:tc>
      </w:tr>
      <w:tr w:rsidR="001D281D" w:rsidRPr="005C5AE7" w14:paraId="1E35581A"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D9B6253" w14:textId="77777777" w:rsidR="001D281D" w:rsidRPr="005C5AE7" w:rsidRDefault="001D281D" w:rsidP="00A50F2A">
            <w:pPr>
              <w:keepLines/>
              <w:spacing w:before="40" w:after="40"/>
              <w:rPr>
                <w:rFonts w:eastAsia="SimSun"/>
                <w:szCs w:val="20"/>
              </w:rPr>
            </w:pPr>
            <w:r w:rsidRPr="005C5AE7">
              <w:rPr>
                <w:rFonts w:eastAsia="SimSun"/>
                <w:szCs w:val="20"/>
              </w:rPr>
              <w:t>Number of sites</w:t>
            </w:r>
          </w:p>
        </w:tc>
        <w:tc>
          <w:tcPr>
            <w:tcW w:w="3254" w:type="dxa"/>
            <w:tcBorders>
              <w:top w:val="single" w:sz="8" w:space="0" w:color="auto"/>
              <w:left w:val="single" w:sz="8" w:space="0" w:color="auto"/>
              <w:bottom w:val="single" w:sz="8" w:space="0" w:color="auto"/>
              <w:right w:val="single" w:sz="8" w:space="0" w:color="auto"/>
            </w:tcBorders>
            <w:vAlign w:val="center"/>
          </w:tcPr>
          <w:p w14:paraId="7D18099A" w14:textId="77777777" w:rsidR="001D281D" w:rsidRPr="005C5AE7" w:rsidRDefault="001D281D" w:rsidP="00A50F2A">
            <w:pPr>
              <w:keepLines/>
              <w:spacing w:before="40" w:after="40"/>
              <w:jc w:val="center"/>
              <w:rPr>
                <w:rFonts w:eastAsia="SimSun"/>
                <w:szCs w:val="20"/>
              </w:rPr>
            </w:pPr>
            <w:r w:rsidRPr="005C5AE7">
              <w:t>1</w:t>
            </w:r>
          </w:p>
        </w:tc>
      </w:tr>
      <w:tr w:rsidR="001D281D" w:rsidRPr="005C5AE7" w14:paraId="1D49B066"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F819A5C" w14:textId="77777777" w:rsidR="001D281D" w:rsidRPr="005C5AE7" w:rsidRDefault="001D281D" w:rsidP="00A50F2A">
            <w:pPr>
              <w:keepLines/>
              <w:spacing w:before="40" w:after="40"/>
              <w:rPr>
                <w:rFonts w:eastAsia="SimSun"/>
                <w:szCs w:val="20"/>
              </w:rPr>
            </w:pPr>
            <w:r w:rsidRPr="005C5AE7">
              <w:rPr>
                <w:rFonts w:eastAsia="SimSun"/>
                <w:szCs w:val="20"/>
              </w:rPr>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2A0BAF1D" w14:textId="77777777" w:rsidR="001D281D" w:rsidRPr="005C5AE7" w:rsidRDefault="001D281D" w:rsidP="00A50F2A">
            <w:pPr>
              <w:keepLines/>
              <w:spacing w:before="40" w:after="40"/>
              <w:jc w:val="center"/>
              <w:rPr>
                <w:rFonts w:eastAsia="SimSun"/>
                <w:szCs w:val="20"/>
              </w:rPr>
            </w:pPr>
            <w:r w:rsidRPr="005C5AE7">
              <w:t>DL PRS: 2 symbols</w:t>
            </w:r>
          </w:p>
        </w:tc>
      </w:tr>
      <w:tr w:rsidR="001D281D" w:rsidRPr="005C5AE7" w14:paraId="1D795DB4"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F00E9C2" w14:textId="77777777" w:rsidR="001D281D" w:rsidRPr="005C5AE7" w:rsidRDefault="001D281D" w:rsidP="00A50F2A">
            <w:pPr>
              <w:keepLines/>
              <w:spacing w:before="40" w:after="40"/>
              <w:rPr>
                <w:rFonts w:eastAsia="SimSun"/>
                <w:szCs w:val="20"/>
              </w:rPr>
            </w:pPr>
            <w:r w:rsidRPr="005C5AE7">
              <w:rPr>
                <w:rFonts w:eastAsia="SimSun"/>
                <w:szCs w:val="20"/>
              </w:rPr>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511493DD" w14:textId="77777777" w:rsidR="001D281D" w:rsidRPr="005C5AE7" w:rsidRDefault="001D281D" w:rsidP="00A50F2A">
            <w:pPr>
              <w:keepLines/>
              <w:spacing w:before="40" w:after="40"/>
              <w:jc w:val="center"/>
              <w:rPr>
                <w:rFonts w:eastAsia="SimSun"/>
                <w:szCs w:val="20"/>
              </w:rPr>
            </w:pPr>
            <w:r w:rsidRPr="005C5AE7">
              <w:t>1</w:t>
            </w:r>
          </w:p>
        </w:tc>
      </w:tr>
      <w:tr w:rsidR="001D281D" w:rsidRPr="005C5AE7" w14:paraId="6493235F"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0C82C1" w14:textId="77777777" w:rsidR="001D281D" w:rsidRPr="005C5AE7" w:rsidRDefault="001D281D" w:rsidP="00A50F2A">
            <w:pPr>
              <w:keepLines/>
              <w:spacing w:before="40" w:after="40"/>
              <w:rPr>
                <w:rFonts w:eastAsia="SimSun"/>
                <w:szCs w:val="20"/>
              </w:rPr>
            </w:pPr>
            <w:r w:rsidRPr="005C5AE7">
              <w:rPr>
                <w:rFonts w:eastAsia="SimSun"/>
                <w:szCs w:val="20"/>
              </w:rPr>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7F010113" w14:textId="77777777" w:rsidR="001D281D" w:rsidRPr="005C5AE7" w:rsidRDefault="001D281D" w:rsidP="00A50F2A">
            <w:pPr>
              <w:keepLines/>
              <w:spacing w:before="40" w:after="40"/>
              <w:jc w:val="center"/>
              <w:rPr>
                <w:rFonts w:eastAsia="SimSun"/>
                <w:szCs w:val="20"/>
              </w:rPr>
            </w:pPr>
            <w:r w:rsidRPr="005C5AE7">
              <w:t>DL PRS: 3 dB</w:t>
            </w:r>
          </w:p>
        </w:tc>
      </w:tr>
      <w:tr w:rsidR="001D281D" w:rsidRPr="005C5AE7" w14:paraId="61537953"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BC0DBE2" w14:textId="77777777" w:rsidR="001D281D" w:rsidRPr="005C5AE7" w:rsidRDefault="001D281D" w:rsidP="00A50F2A">
            <w:pPr>
              <w:keepLines/>
              <w:spacing w:before="40" w:after="40"/>
              <w:rPr>
                <w:rFonts w:eastAsia="SimSun"/>
                <w:szCs w:val="20"/>
              </w:rPr>
            </w:pPr>
            <w:r w:rsidRPr="005C5AE7">
              <w:rPr>
                <w:rFonts w:eastAsia="SimSun"/>
                <w:szCs w:val="20"/>
              </w:rPr>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30C06E47" w14:textId="77777777" w:rsidR="001D281D" w:rsidRPr="005C5AE7" w:rsidRDefault="001D281D" w:rsidP="00A50F2A">
            <w:pPr>
              <w:keepLines/>
              <w:spacing w:before="40" w:after="40"/>
              <w:jc w:val="center"/>
              <w:rPr>
                <w:rFonts w:eastAsia="SimSun"/>
                <w:szCs w:val="20"/>
              </w:rPr>
            </w:pPr>
            <w:r w:rsidRPr="005C5AE7">
              <w:t>N/A</w:t>
            </w:r>
          </w:p>
        </w:tc>
      </w:tr>
      <w:tr w:rsidR="001D281D" w:rsidRPr="005C5AE7" w14:paraId="5052DD2C"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A6255B1" w14:textId="77777777" w:rsidR="001D281D" w:rsidRPr="005C5AE7" w:rsidRDefault="001D281D" w:rsidP="00A50F2A">
            <w:pPr>
              <w:keepLines/>
              <w:spacing w:before="40" w:after="40"/>
              <w:rPr>
                <w:rFonts w:eastAsia="SimSun"/>
                <w:szCs w:val="20"/>
              </w:rPr>
            </w:pPr>
            <w:r w:rsidRPr="005C5AE7">
              <w:rPr>
                <w:rFonts w:eastAsia="SimSun"/>
                <w:szCs w:val="20"/>
              </w:rPr>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097E60C3" w14:textId="77777777" w:rsidR="001D281D" w:rsidRPr="005C5AE7" w:rsidRDefault="001D281D" w:rsidP="00A50F2A">
            <w:pPr>
              <w:keepLines/>
              <w:spacing w:before="40" w:after="40"/>
              <w:jc w:val="center"/>
              <w:rPr>
                <w:rFonts w:eastAsia="SimSun"/>
                <w:szCs w:val="20"/>
              </w:rPr>
            </w:pPr>
            <w:r w:rsidRPr="005C5AE7">
              <w:t>Ideal muting</w:t>
            </w:r>
          </w:p>
        </w:tc>
      </w:tr>
      <w:tr w:rsidR="001D281D" w:rsidRPr="005C5AE7" w14:paraId="303FFECE"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5FBD401" w14:textId="77777777" w:rsidR="001D281D" w:rsidRPr="005C5AE7" w:rsidRDefault="001D281D" w:rsidP="00A50F2A">
            <w:pPr>
              <w:keepLines/>
              <w:spacing w:before="40" w:after="40"/>
              <w:rPr>
                <w:rFonts w:eastAsia="SimSun"/>
                <w:szCs w:val="20"/>
              </w:rPr>
            </w:pPr>
            <w:r w:rsidRPr="005C5AE7">
              <w:rPr>
                <w:rFonts w:eastAsia="SimSun"/>
                <w:szCs w:val="20"/>
              </w:rPr>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7900D6DE" w14:textId="1746F122" w:rsidR="001D281D" w:rsidRPr="005C5AE7" w:rsidRDefault="001D281D" w:rsidP="00A50F2A">
            <w:pPr>
              <w:keepLines/>
              <w:spacing w:before="40" w:after="40"/>
              <w:jc w:val="center"/>
              <w:rPr>
                <w:rFonts w:eastAsia="SimSun"/>
                <w:szCs w:val="20"/>
              </w:rPr>
            </w:pPr>
            <w:r w:rsidRPr="005C5AE7">
              <w:t>MUSIC</w:t>
            </w:r>
          </w:p>
        </w:tc>
      </w:tr>
      <w:tr w:rsidR="001D281D" w:rsidRPr="005C5AE7" w14:paraId="178318CD"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21EFDEE" w14:textId="77777777" w:rsidR="001D281D" w:rsidRPr="005C5AE7" w:rsidRDefault="001D281D" w:rsidP="00A50F2A">
            <w:pPr>
              <w:keepLines/>
              <w:spacing w:before="40" w:after="40"/>
              <w:rPr>
                <w:rFonts w:eastAsia="SimSun"/>
                <w:szCs w:val="20"/>
              </w:rPr>
            </w:pPr>
            <w:r w:rsidRPr="005C5AE7">
              <w:rPr>
                <w:rFonts w:eastAsia="SimSun"/>
                <w:szCs w:val="20"/>
              </w:rPr>
              <w:t xml:space="preserve">Description of positioning technique / applied positioning algorithm (e.g. Least square, Taylor series, </w:t>
            </w:r>
            <w:proofErr w:type="spellStart"/>
            <w:r w:rsidRPr="005C5AE7">
              <w:rPr>
                <w:rFonts w:eastAsia="SimSun"/>
                <w:szCs w:val="20"/>
              </w:rPr>
              <w:t>etc</w:t>
            </w:r>
            <w:proofErr w:type="spellEnd"/>
            <w:r w:rsidRPr="005C5AE7">
              <w:rPr>
                <w:rFonts w:eastAsia="SimSun"/>
                <w:szCs w:val="20"/>
              </w:rPr>
              <w:t>)</w:t>
            </w:r>
          </w:p>
        </w:tc>
        <w:tc>
          <w:tcPr>
            <w:tcW w:w="3254" w:type="dxa"/>
            <w:tcBorders>
              <w:top w:val="single" w:sz="8" w:space="0" w:color="auto"/>
              <w:left w:val="single" w:sz="8" w:space="0" w:color="auto"/>
              <w:bottom w:val="single" w:sz="8" w:space="0" w:color="auto"/>
              <w:right w:val="single" w:sz="8" w:space="0" w:color="auto"/>
            </w:tcBorders>
            <w:vAlign w:val="center"/>
          </w:tcPr>
          <w:p w14:paraId="1A0045D1" w14:textId="0FCF1B3A" w:rsidR="001D281D" w:rsidRPr="005C5AE7" w:rsidRDefault="00192E38" w:rsidP="00A50F2A">
            <w:pPr>
              <w:keepLines/>
              <w:spacing w:before="40" w:after="40"/>
              <w:jc w:val="center"/>
              <w:rPr>
                <w:rFonts w:eastAsia="SimSun"/>
                <w:szCs w:val="20"/>
              </w:rPr>
            </w:pPr>
            <w:r w:rsidRPr="005C5AE7">
              <w:t>Taylor series</w:t>
            </w:r>
          </w:p>
        </w:tc>
      </w:tr>
      <w:tr w:rsidR="001D281D" w:rsidRPr="005C5AE7" w14:paraId="69AC2A19"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5B3AF4" w14:textId="77777777" w:rsidR="001D281D" w:rsidRPr="005C5AE7" w:rsidRDefault="001D281D" w:rsidP="00A50F2A">
            <w:pPr>
              <w:keepLines/>
              <w:spacing w:before="40" w:after="40"/>
              <w:rPr>
                <w:rFonts w:eastAsia="SimSun"/>
                <w:szCs w:val="20"/>
              </w:rPr>
            </w:pPr>
            <w:r w:rsidRPr="005C5AE7">
              <w:rPr>
                <w:rFonts w:eastAsia="SimSun"/>
                <w:szCs w:val="20"/>
              </w:rPr>
              <w:lastRenderedPageBreak/>
              <w:t>Network 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15F16B40" w14:textId="77777777" w:rsidR="001D281D" w:rsidRPr="005C5AE7" w:rsidRDefault="001D281D" w:rsidP="00A50F2A">
            <w:pPr>
              <w:keepLines/>
              <w:spacing w:before="40" w:after="40"/>
              <w:jc w:val="center"/>
              <w:rPr>
                <w:rFonts w:eastAsia="SimSun"/>
                <w:szCs w:val="20"/>
              </w:rPr>
            </w:pPr>
            <w:r w:rsidRPr="005C5AE7">
              <w:t>Ideal synchronization</w:t>
            </w:r>
          </w:p>
        </w:tc>
      </w:tr>
      <w:tr w:rsidR="001D281D" w:rsidRPr="005C5AE7" w14:paraId="13EEED4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D7F599" w14:textId="77777777" w:rsidR="001D281D" w:rsidRPr="005C5AE7" w:rsidRDefault="001D281D" w:rsidP="00A50F2A">
            <w:pPr>
              <w:keepLines/>
              <w:spacing w:before="40" w:after="40"/>
              <w:rPr>
                <w:rFonts w:eastAsia="SimSun"/>
                <w:szCs w:val="20"/>
              </w:rPr>
            </w:pPr>
            <w:r w:rsidRPr="005C5AE7">
              <w:rPr>
                <w:rFonts w:eastAsia="SimSun"/>
                <w:szCs w:val="20"/>
              </w:rPr>
              <w:t>UE/gNB RX and TX timing error</w:t>
            </w:r>
          </w:p>
        </w:tc>
        <w:tc>
          <w:tcPr>
            <w:tcW w:w="3254" w:type="dxa"/>
            <w:tcBorders>
              <w:top w:val="single" w:sz="8" w:space="0" w:color="auto"/>
              <w:left w:val="single" w:sz="8" w:space="0" w:color="auto"/>
              <w:bottom w:val="single" w:sz="8" w:space="0" w:color="auto"/>
              <w:right w:val="single" w:sz="8" w:space="0" w:color="auto"/>
            </w:tcBorders>
            <w:vAlign w:val="center"/>
          </w:tcPr>
          <w:p w14:paraId="53F5B35E" w14:textId="77777777" w:rsidR="001D281D" w:rsidRPr="005C5AE7" w:rsidRDefault="001D281D" w:rsidP="00A50F2A">
            <w:pPr>
              <w:keepLines/>
              <w:spacing w:before="40" w:after="40"/>
              <w:jc w:val="center"/>
              <w:rPr>
                <w:rFonts w:eastAsia="SimSun"/>
                <w:szCs w:val="20"/>
              </w:rPr>
            </w:pPr>
            <w:r w:rsidRPr="005C5AE7">
              <w:t>No timing calibration error</w:t>
            </w:r>
          </w:p>
        </w:tc>
      </w:tr>
      <w:tr w:rsidR="001D281D" w:rsidRPr="005C5AE7" w14:paraId="2C93FC2F"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0106A65" w14:textId="77777777" w:rsidR="001D281D" w:rsidRPr="005C5AE7" w:rsidRDefault="001D281D" w:rsidP="00A50F2A">
            <w:pPr>
              <w:keepLines/>
              <w:spacing w:before="40" w:after="40"/>
              <w:rPr>
                <w:rFonts w:eastAsia="SimSun"/>
                <w:szCs w:val="20"/>
              </w:rPr>
            </w:pPr>
            <w:r w:rsidRPr="005C5AE7">
              <w:rPr>
                <w:rFonts w:eastAsia="SimSun"/>
                <w:szCs w:val="20"/>
                <w:lang w:eastAsia="x-none"/>
              </w:rPr>
              <w:t xml:space="preserve">Beam-related assumption (beam sweeping / alignment assumptions at the </w:t>
            </w:r>
            <w:proofErr w:type="spellStart"/>
            <w:r w:rsidRPr="005C5AE7">
              <w:rPr>
                <w:rFonts w:eastAsia="SimSun"/>
                <w:szCs w:val="20"/>
                <w:lang w:eastAsia="x-none"/>
              </w:rPr>
              <w:t>tx</w:t>
            </w:r>
            <w:proofErr w:type="spellEnd"/>
            <w:r w:rsidRPr="005C5AE7">
              <w:rPr>
                <w:rFonts w:eastAsia="SimSun"/>
                <w:szCs w:val="20"/>
                <w:lang w:eastAsia="x-none"/>
              </w:rPr>
              <w:t xml:space="preserve"> and </w:t>
            </w:r>
            <w:proofErr w:type="spellStart"/>
            <w:r w:rsidRPr="005C5AE7">
              <w:rPr>
                <w:rFonts w:eastAsia="SimSun"/>
                <w:szCs w:val="20"/>
                <w:lang w:eastAsia="x-none"/>
              </w:rPr>
              <w:t>rx</w:t>
            </w:r>
            <w:proofErr w:type="spellEnd"/>
            <w:r w:rsidRPr="005C5AE7">
              <w:rPr>
                <w:rFonts w:eastAsia="SimSun"/>
                <w:szCs w:val="20"/>
                <w:lang w:eastAsia="x-none"/>
              </w:rPr>
              <w:t xml:space="preserve"> sides)</w:t>
            </w:r>
          </w:p>
        </w:tc>
        <w:tc>
          <w:tcPr>
            <w:tcW w:w="3254" w:type="dxa"/>
            <w:tcBorders>
              <w:top w:val="single" w:sz="8" w:space="0" w:color="auto"/>
              <w:left w:val="single" w:sz="8" w:space="0" w:color="auto"/>
              <w:bottom w:val="single" w:sz="8" w:space="0" w:color="auto"/>
              <w:right w:val="single" w:sz="8" w:space="0" w:color="auto"/>
            </w:tcBorders>
            <w:vAlign w:val="center"/>
          </w:tcPr>
          <w:p w14:paraId="20CE7CBC" w14:textId="77777777" w:rsidR="001D281D" w:rsidRPr="005C5AE7" w:rsidRDefault="001D281D" w:rsidP="00A50F2A">
            <w:pPr>
              <w:keepLines/>
              <w:spacing w:before="40" w:after="40"/>
              <w:jc w:val="center"/>
              <w:rPr>
                <w:rFonts w:eastAsia="SimSun"/>
                <w:szCs w:val="20"/>
              </w:rPr>
            </w:pPr>
            <w:r w:rsidRPr="005C5AE7">
              <w:t>No Tx/Rx beam sweeping</w:t>
            </w:r>
          </w:p>
        </w:tc>
      </w:tr>
      <w:tr w:rsidR="001D281D" w:rsidRPr="005C5AE7" w14:paraId="33BE22E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43E6047" w14:textId="77777777" w:rsidR="001D281D" w:rsidRPr="005C5AE7" w:rsidRDefault="001D281D" w:rsidP="00A50F2A">
            <w:pPr>
              <w:keepLines/>
              <w:spacing w:before="40" w:after="40"/>
              <w:rPr>
                <w:rFonts w:eastAsia="SimSun"/>
                <w:szCs w:val="20"/>
              </w:rPr>
            </w:pPr>
            <w:r w:rsidRPr="005C5AE7">
              <w:rPr>
                <w:rFonts w:eastAsia="SimSun"/>
                <w:szCs w:val="20"/>
                <w:lang w:eastAsia="x-none"/>
              </w:rPr>
              <w:t xml:space="preserve">Precoding assumptions (codebook, </w:t>
            </w:r>
            <w:proofErr w:type="spellStart"/>
            <w:r w:rsidRPr="005C5AE7">
              <w:rPr>
                <w:rFonts w:eastAsia="SimSun"/>
                <w:szCs w:val="20"/>
                <w:lang w:eastAsia="x-none"/>
              </w:rPr>
              <w:t>nrof</w:t>
            </w:r>
            <w:proofErr w:type="spellEnd"/>
            <w:r w:rsidRPr="005C5AE7">
              <w:rPr>
                <w:rFonts w:eastAsia="SimSun"/>
                <w:szCs w:val="20"/>
                <w:lang w:eastAsia="x-none"/>
              </w:rPr>
              <w:t xml:space="preserve"> antenna elements used, </w:t>
            </w:r>
            <w:proofErr w:type="spellStart"/>
            <w:r w:rsidRPr="005C5AE7">
              <w:rPr>
                <w:rFonts w:eastAsia="SimSun"/>
                <w:szCs w:val="20"/>
                <w:lang w:eastAsia="x-none"/>
              </w:rPr>
              <w:t>etc</w:t>
            </w:r>
            <w:proofErr w:type="spellEnd"/>
            <w:r w:rsidRPr="005C5AE7">
              <w:rPr>
                <w:rFonts w:eastAsia="SimSun"/>
                <w:szCs w:val="20"/>
                <w:lang w:eastAsia="x-none"/>
              </w:rPr>
              <w:t>)</w:t>
            </w:r>
          </w:p>
        </w:tc>
        <w:tc>
          <w:tcPr>
            <w:tcW w:w="3254" w:type="dxa"/>
            <w:tcBorders>
              <w:top w:val="single" w:sz="8" w:space="0" w:color="auto"/>
              <w:left w:val="single" w:sz="8" w:space="0" w:color="auto"/>
              <w:bottom w:val="single" w:sz="8" w:space="0" w:color="auto"/>
              <w:right w:val="single" w:sz="8" w:space="0" w:color="auto"/>
            </w:tcBorders>
            <w:vAlign w:val="center"/>
          </w:tcPr>
          <w:p w14:paraId="28006F64" w14:textId="77777777" w:rsidR="001D281D" w:rsidRPr="005C5AE7" w:rsidRDefault="001D281D" w:rsidP="00A50F2A">
            <w:pPr>
              <w:keepLines/>
              <w:spacing w:before="40" w:after="40"/>
              <w:jc w:val="center"/>
              <w:rPr>
                <w:rFonts w:eastAsia="SimSun"/>
                <w:szCs w:val="20"/>
              </w:rPr>
            </w:pPr>
            <w:r w:rsidRPr="005C5AE7">
              <w:t>Single Tx port</w:t>
            </w:r>
          </w:p>
        </w:tc>
      </w:tr>
      <w:tr w:rsidR="001D281D" w:rsidRPr="005C5AE7" w14:paraId="46745068"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04CB329" w14:textId="77777777" w:rsidR="001D281D" w:rsidRPr="005C5AE7" w:rsidRDefault="001D281D" w:rsidP="00A50F2A">
            <w:pPr>
              <w:keepLines/>
              <w:spacing w:before="40" w:after="40"/>
              <w:rPr>
                <w:rFonts w:eastAsia="SimSun"/>
                <w:szCs w:val="20"/>
              </w:rPr>
            </w:pPr>
            <w:r w:rsidRPr="005C5AE7">
              <w:rPr>
                <w:rFonts w:eastAsia="SimSun"/>
                <w:szCs w:val="20"/>
              </w:rPr>
              <w:t>UE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3981DFD2" w14:textId="77777777" w:rsidR="001D281D" w:rsidRPr="005C5AE7" w:rsidRDefault="001D281D" w:rsidP="00A50F2A">
            <w:pPr>
              <w:keepLines/>
              <w:spacing w:before="40" w:after="40"/>
              <w:jc w:val="center"/>
              <w:rPr>
                <w:rFonts w:eastAsia="SimSun"/>
                <w:szCs w:val="20"/>
              </w:rPr>
            </w:pPr>
            <w:r w:rsidRPr="005C5AE7">
              <w:rPr>
                <w:lang w:eastAsia="ja-JP"/>
              </w:rPr>
              <w:t>(1, 2, 2, 1, 1)</w:t>
            </w:r>
          </w:p>
        </w:tc>
      </w:tr>
      <w:tr w:rsidR="001D281D" w:rsidRPr="005C5AE7" w14:paraId="7F5FF09E"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73D8CCE" w14:textId="77777777" w:rsidR="001D281D" w:rsidRPr="005C5AE7" w:rsidRDefault="001D281D" w:rsidP="00A50F2A">
            <w:pPr>
              <w:keepLines/>
              <w:spacing w:before="40" w:after="40"/>
              <w:rPr>
                <w:rFonts w:eastAsia="SimSun"/>
                <w:szCs w:val="20"/>
              </w:rPr>
            </w:pPr>
            <w:r w:rsidRPr="005C5AE7">
              <w:rPr>
                <w:rFonts w:eastAsia="SimSun"/>
                <w:szCs w:val="20"/>
              </w:rPr>
              <w:t>Number of UE branches</w:t>
            </w:r>
          </w:p>
        </w:tc>
        <w:tc>
          <w:tcPr>
            <w:tcW w:w="3254" w:type="dxa"/>
            <w:tcBorders>
              <w:top w:val="single" w:sz="8" w:space="0" w:color="auto"/>
              <w:left w:val="single" w:sz="8" w:space="0" w:color="auto"/>
              <w:bottom w:val="single" w:sz="8" w:space="0" w:color="auto"/>
              <w:right w:val="single" w:sz="8" w:space="0" w:color="auto"/>
            </w:tcBorders>
            <w:vAlign w:val="center"/>
          </w:tcPr>
          <w:p w14:paraId="0F4FB1AD" w14:textId="179D68B7" w:rsidR="001D281D" w:rsidRPr="005C5AE7" w:rsidRDefault="001D281D" w:rsidP="00A50F2A">
            <w:pPr>
              <w:keepLines/>
              <w:spacing w:before="40" w:after="40"/>
              <w:jc w:val="center"/>
              <w:rPr>
                <w:rFonts w:eastAsia="SimSun"/>
                <w:szCs w:val="20"/>
              </w:rPr>
            </w:pPr>
            <w:r w:rsidRPr="005C5AE7">
              <w:rPr>
                <w:rFonts w:eastAsia="SimSun"/>
                <w:szCs w:val="20"/>
              </w:rPr>
              <w:t>4</w:t>
            </w:r>
          </w:p>
        </w:tc>
      </w:tr>
      <w:tr w:rsidR="001D281D" w:rsidRPr="005C5AE7" w14:paraId="55023EE2"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9ED523" w14:textId="77777777" w:rsidR="001D281D" w:rsidRPr="005C5AE7" w:rsidRDefault="001D281D" w:rsidP="00A50F2A">
            <w:pPr>
              <w:keepLines/>
              <w:spacing w:before="40" w:after="40"/>
              <w:rPr>
                <w:rFonts w:eastAsia="SimSun"/>
                <w:szCs w:val="20"/>
                <w:highlight w:val="yellow"/>
              </w:rPr>
            </w:pPr>
            <w:r w:rsidRPr="005C5AE7">
              <w:rPr>
                <w:rFonts w:eastAsia="SimSun"/>
                <w:szCs w:val="20"/>
              </w:rPr>
              <w:t>Description of enhancement solutions, if any</w:t>
            </w:r>
          </w:p>
        </w:tc>
        <w:tc>
          <w:tcPr>
            <w:tcW w:w="3254" w:type="dxa"/>
            <w:tcBorders>
              <w:top w:val="single" w:sz="8" w:space="0" w:color="auto"/>
              <w:left w:val="single" w:sz="8" w:space="0" w:color="auto"/>
              <w:bottom w:val="single" w:sz="8" w:space="0" w:color="auto"/>
              <w:right w:val="single" w:sz="8" w:space="0" w:color="auto"/>
            </w:tcBorders>
            <w:vAlign w:val="center"/>
          </w:tcPr>
          <w:p w14:paraId="4E635D61" w14:textId="77777777" w:rsidR="001D281D" w:rsidRPr="005C5AE7" w:rsidRDefault="001D281D" w:rsidP="00A50F2A">
            <w:pPr>
              <w:keepLines/>
              <w:spacing w:before="40" w:after="40"/>
              <w:jc w:val="center"/>
              <w:rPr>
                <w:rFonts w:eastAsia="SimSun"/>
                <w:szCs w:val="20"/>
              </w:rPr>
            </w:pPr>
            <w:r w:rsidRPr="005C5AE7">
              <w:t>N/A</w:t>
            </w:r>
          </w:p>
        </w:tc>
      </w:tr>
      <w:tr w:rsidR="001D281D" w:rsidRPr="005C5AE7" w14:paraId="31F65AE3"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334C7A" w14:textId="77777777" w:rsidR="001D281D" w:rsidRPr="005C5AE7" w:rsidRDefault="001D281D" w:rsidP="00A50F2A">
            <w:pPr>
              <w:keepLines/>
              <w:spacing w:before="40" w:after="40"/>
              <w:jc w:val="both"/>
              <w:rPr>
                <w:rFonts w:eastAsia="SimSun"/>
                <w:szCs w:val="20"/>
              </w:rPr>
            </w:pPr>
            <w:r w:rsidRPr="005C5AE7">
              <w:rPr>
                <w:rFonts w:eastAsia="SimSun"/>
                <w:szCs w:val="20"/>
              </w:rPr>
              <w:t>gNB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1509BF23" w14:textId="77777777" w:rsidR="001D281D" w:rsidRPr="005C5AE7" w:rsidRDefault="001D281D" w:rsidP="00A50F2A">
            <w:pPr>
              <w:keepLines/>
              <w:spacing w:before="40" w:after="40"/>
              <w:jc w:val="center"/>
              <w:rPr>
                <w:rFonts w:eastAsia="SimSun"/>
                <w:szCs w:val="20"/>
              </w:rPr>
            </w:pPr>
            <w:r w:rsidRPr="005C5AE7">
              <w:rPr>
                <w:rFonts w:eastAsia="SimSun"/>
                <w:szCs w:val="20"/>
              </w:rPr>
              <w:t>N/A</w:t>
            </w:r>
          </w:p>
        </w:tc>
      </w:tr>
      <w:tr w:rsidR="001D281D" w:rsidRPr="005C5AE7" w14:paraId="4095FCF8"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30980A5" w14:textId="77777777" w:rsidR="001D281D" w:rsidRPr="005C5AE7" w:rsidRDefault="001D281D" w:rsidP="00A50F2A">
            <w:pPr>
              <w:keepLines/>
              <w:spacing w:before="40" w:after="40"/>
              <w:jc w:val="both"/>
              <w:rPr>
                <w:rFonts w:eastAsia="SimSun"/>
                <w:szCs w:val="20"/>
              </w:rPr>
            </w:pPr>
            <w:r w:rsidRPr="005C5AE7">
              <w:rPr>
                <w:rFonts w:eastAsia="SimSun"/>
                <w:szCs w:val="20"/>
              </w:rPr>
              <w:t>UE noise figure</w:t>
            </w:r>
          </w:p>
        </w:tc>
        <w:tc>
          <w:tcPr>
            <w:tcW w:w="3254" w:type="dxa"/>
            <w:tcBorders>
              <w:top w:val="single" w:sz="8" w:space="0" w:color="auto"/>
              <w:left w:val="single" w:sz="8" w:space="0" w:color="auto"/>
              <w:bottom w:val="single" w:sz="8" w:space="0" w:color="auto"/>
              <w:right w:val="single" w:sz="8" w:space="0" w:color="auto"/>
            </w:tcBorders>
            <w:vAlign w:val="center"/>
          </w:tcPr>
          <w:p w14:paraId="2E990D0A" w14:textId="77777777" w:rsidR="001D281D" w:rsidRPr="005C5AE7" w:rsidRDefault="001D281D" w:rsidP="00A50F2A">
            <w:pPr>
              <w:keepLines/>
              <w:spacing w:before="40" w:after="40"/>
              <w:jc w:val="center"/>
              <w:rPr>
                <w:rFonts w:eastAsia="SimSun"/>
                <w:szCs w:val="20"/>
              </w:rPr>
            </w:pPr>
            <w:r w:rsidRPr="005C5AE7">
              <w:t>9 dB</w:t>
            </w:r>
          </w:p>
        </w:tc>
      </w:tr>
      <w:tr w:rsidR="001D281D" w:rsidRPr="005C5AE7" w14:paraId="0AB735C6"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51682BF" w14:textId="77777777" w:rsidR="001D281D" w:rsidRPr="005C5AE7" w:rsidRDefault="001D281D" w:rsidP="00A50F2A">
            <w:pPr>
              <w:keepLines/>
              <w:spacing w:before="40" w:after="40"/>
              <w:jc w:val="both"/>
              <w:rPr>
                <w:rFonts w:eastAsia="SimSun"/>
                <w:szCs w:val="20"/>
              </w:rPr>
            </w:pPr>
            <w:r w:rsidRPr="005C5AE7">
              <w:rPr>
                <w:rFonts w:eastAsia="SimSun"/>
                <w:szCs w:val="20"/>
              </w:rPr>
              <w:t>UE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5BA2AC42" w14:textId="77777777" w:rsidR="001D281D" w:rsidRPr="005C5AE7" w:rsidRDefault="001D281D" w:rsidP="00A50F2A">
            <w:pPr>
              <w:keepLines/>
              <w:spacing w:before="40" w:after="40"/>
              <w:jc w:val="center"/>
              <w:rPr>
                <w:rFonts w:eastAsia="SimSun"/>
                <w:szCs w:val="20"/>
              </w:rPr>
            </w:pPr>
            <w:r w:rsidRPr="005C5AE7">
              <w:rPr>
                <w:rFonts w:eastAsia="SimSun"/>
                <w:szCs w:val="20"/>
              </w:rPr>
              <w:t>VUE: 1.6m, RSU: 5m</w:t>
            </w:r>
          </w:p>
        </w:tc>
      </w:tr>
      <w:tr w:rsidR="001D281D" w:rsidRPr="005C5AE7" w14:paraId="7216B9BB"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1969F95" w14:textId="77777777" w:rsidR="001D281D" w:rsidRPr="005C5AE7" w:rsidRDefault="001D281D" w:rsidP="00A50F2A">
            <w:pPr>
              <w:keepLines/>
              <w:spacing w:before="40" w:after="40"/>
              <w:jc w:val="both"/>
              <w:rPr>
                <w:rFonts w:eastAsia="SimSun"/>
                <w:szCs w:val="20"/>
              </w:rPr>
            </w:pPr>
            <w:r w:rsidRPr="005C5AE7">
              <w:rPr>
                <w:rFonts w:eastAsia="SimSun"/>
                <w:szCs w:val="20"/>
              </w:rPr>
              <w:t>gNB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7A74E8DF" w14:textId="77777777" w:rsidR="001D281D" w:rsidRPr="005C5AE7" w:rsidRDefault="001D281D" w:rsidP="00A50F2A">
            <w:pPr>
              <w:keepLines/>
              <w:spacing w:before="40" w:after="40"/>
              <w:jc w:val="center"/>
              <w:rPr>
                <w:rFonts w:eastAsia="SimSun"/>
                <w:szCs w:val="20"/>
              </w:rPr>
            </w:pPr>
            <w:r w:rsidRPr="005C5AE7">
              <w:t>N/A</w:t>
            </w:r>
          </w:p>
        </w:tc>
      </w:tr>
    </w:tbl>
    <w:p w14:paraId="70823E2D" w14:textId="77777777" w:rsidR="001E0555" w:rsidRDefault="001E0555"/>
    <w:sectPr w:rsidR="001E0555" w:rsidSect="00A50F2A">
      <w:headerReference w:type="default" r:id="rId15"/>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AD4A6" w14:textId="77777777" w:rsidR="003568AE" w:rsidRDefault="003568AE" w:rsidP="005D743B">
      <w:r>
        <w:separator/>
      </w:r>
    </w:p>
  </w:endnote>
  <w:endnote w:type="continuationSeparator" w:id="0">
    <w:p w14:paraId="1911630F" w14:textId="77777777" w:rsidR="003568AE" w:rsidRDefault="003568AE" w:rsidP="005D743B">
      <w:r>
        <w:continuationSeparator/>
      </w:r>
    </w:p>
  </w:endnote>
  <w:endnote w:type="continuationNotice" w:id="1">
    <w:p w14:paraId="0C47783E" w14:textId="77777777" w:rsidR="003568AE" w:rsidRDefault="00356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8051" w14:textId="77777777" w:rsidR="003568AE" w:rsidRDefault="003568AE" w:rsidP="005D743B">
      <w:r>
        <w:separator/>
      </w:r>
    </w:p>
  </w:footnote>
  <w:footnote w:type="continuationSeparator" w:id="0">
    <w:p w14:paraId="10FB1FAF" w14:textId="77777777" w:rsidR="003568AE" w:rsidRDefault="003568AE" w:rsidP="005D743B">
      <w:r>
        <w:continuationSeparator/>
      </w:r>
    </w:p>
  </w:footnote>
  <w:footnote w:type="continuationNotice" w:id="1">
    <w:p w14:paraId="1A979E19" w14:textId="77777777" w:rsidR="003568AE" w:rsidRDefault="00356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A50F2A" w:rsidRDefault="00A50F2A" w:rsidP="00A50F2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17240376"/>
    <w:multiLevelType w:val="hybridMultilevel"/>
    <w:tmpl w:val="E8DC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FE66B95"/>
    <w:multiLevelType w:val="hybridMultilevel"/>
    <w:tmpl w:val="D230F530"/>
    <w:lvl w:ilvl="0" w:tplc="5D004386">
      <w:numFmt w:val="bullet"/>
      <w:lvlText w:val="-"/>
      <w:lvlJc w:val="left"/>
      <w:pPr>
        <w:ind w:left="900" w:hanging="360"/>
      </w:pPr>
      <w:rPr>
        <w:rFonts w:ascii="Calibri" w:eastAsiaTheme="minorEastAsia" w:hAnsi="Calibri" w:cs="Calibri"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0885659"/>
    <w:multiLevelType w:val="hybridMultilevel"/>
    <w:tmpl w:val="67545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D6C0433"/>
    <w:multiLevelType w:val="multilevel"/>
    <w:tmpl w:val="6F185D5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8535F10"/>
    <w:multiLevelType w:val="hybridMultilevel"/>
    <w:tmpl w:val="5600D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0"/>
  </w:num>
  <w:num w:numId="2">
    <w:abstractNumId w:val="6"/>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0"/>
  </w:num>
  <w:num w:numId="7">
    <w:abstractNumId w:val="9"/>
  </w:num>
  <w:num w:numId="8">
    <w:abstractNumId w:val="4"/>
  </w:num>
  <w:num w:numId="9">
    <w:abstractNumId w:val="11"/>
  </w:num>
  <w:num w:numId="10">
    <w:abstractNumId w:val="8"/>
  </w:num>
  <w:num w:numId="11">
    <w:abstractNumId w:val="2"/>
  </w:num>
  <w:num w:numId="12">
    <w:abstractNumId w:val="13"/>
  </w:num>
  <w:num w:numId="13">
    <w:abstractNumId w:val="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1D77"/>
    <w:rsid w:val="0000579E"/>
    <w:rsid w:val="000100F0"/>
    <w:rsid w:val="000111E1"/>
    <w:rsid w:val="00011739"/>
    <w:rsid w:val="0001180E"/>
    <w:rsid w:val="000126F9"/>
    <w:rsid w:val="000140FA"/>
    <w:rsid w:val="00014323"/>
    <w:rsid w:val="0001514C"/>
    <w:rsid w:val="00023B34"/>
    <w:rsid w:val="00025D79"/>
    <w:rsid w:val="00026CBE"/>
    <w:rsid w:val="00026DD9"/>
    <w:rsid w:val="00027857"/>
    <w:rsid w:val="00027E8D"/>
    <w:rsid w:val="00032B4F"/>
    <w:rsid w:val="00037689"/>
    <w:rsid w:val="00040414"/>
    <w:rsid w:val="00046C24"/>
    <w:rsid w:val="000526B8"/>
    <w:rsid w:val="00053D21"/>
    <w:rsid w:val="00055975"/>
    <w:rsid w:val="00063C39"/>
    <w:rsid w:val="00064CF3"/>
    <w:rsid w:val="00066693"/>
    <w:rsid w:val="00070384"/>
    <w:rsid w:val="00071039"/>
    <w:rsid w:val="00071085"/>
    <w:rsid w:val="00076A66"/>
    <w:rsid w:val="00077128"/>
    <w:rsid w:val="00077F4B"/>
    <w:rsid w:val="000834F5"/>
    <w:rsid w:val="000856A0"/>
    <w:rsid w:val="000860A7"/>
    <w:rsid w:val="00091A11"/>
    <w:rsid w:val="00094887"/>
    <w:rsid w:val="000A06B7"/>
    <w:rsid w:val="000A1D78"/>
    <w:rsid w:val="000A2CC2"/>
    <w:rsid w:val="000A375F"/>
    <w:rsid w:val="000A4D5C"/>
    <w:rsid w:val="000A7B41"/>
    <w:rsid w:val="000B23BB"/>
    <w:rsid w:val="000B4062"/>
    <w:rsid w:val="000B5873"/>
    <w:rsid w:val="000B5EDF"/>
    <w:rsid w:val="000C1737"/>
    <w:rsid w:val="000C2AF5"/>
    <w:rsid w:val="000C5278"/>
    <w:rsid w:val="000D16A0"/>
    <w:rsid w:val="000D185C"/>
    <w:rsid w:val="000D7A24"/>
    <w:rsid w:val="000D7AD0"/>
    <w:rsid w:val="000E1040"/>
    <w:rsid w:val="000E2257"/>
    <w:rsid w:val="000E2400"/>
    <w:rsid w:val="000E7C82"/>
    <w:rsid w:val="001057E2"/>
    <w:rsid w:val="00105FF7"/>
    <w:rsid w:val="001062A8"/>
    <w:rsid w:val="001062E9"/>
    <w:rsid w:val="00114C15"/>
    <w:rsid w:val="0011640C"/>
    <w:rsid w:val="00123118"/>
    <w:rsid w:val="001272BA"/>
    <w:rsid w:val="00132B6B"/>
    <w:rsid w:val="001360FF"/>
    <w:rsid w:val="001372F0"/>
    <w:rsid w:val="00140443"/>
    <w:rsid w:val="00141B5A"/>
    <w:rsid w:val="0014547A"/>
    <w:rsid w:val="0015034E"/>
    <w:rsid w:val="00154423"/>
    <w:rsid w:val="00154997"/>
    <w:rsid w:val="00154E30"/>
    <w:rsid w:val="001577DE"/>
    <w:rsid w:val="00160923"/>
    <w:rsid w:val="00161511"/>
    <w:rsid w:val="00161C9D"/>
    <w:rsid w:val="00162892"/>
    <w:rsid w:val="001642FE"/>
    <w:rsid w:val="00181133"/>
    <w:rsid w:val="00183F90"/>
    <w:rsid w:val="00186EB6"/>
    <w:rsid w:val="00186ED4"/>
    <w:rsid w:val="0018736C"/>
    <w:rsid w:val="00187B9D"/>
    <w:rsid w:val="001907FC"/>
    <w:rsid w:val="00192E38"/>
    <w:rsid w:val="001A069A"/>
    <w:rsid w:val="001A36A4"/>
    <w:rsid w:val="001A5166"/>
    <w:rsid w:val="001A7300"/>
    <w:rsid w:val="001B02BB"/>
    <w:rsid w:val="001B61CB"/>
    <w:rsid w:val="001C0569"/>
    <w:rsid w:val="001C0C53"/>
    <w:rsid w:val="001C1A53"/>
    <w:rsid w:val="001C39DD"/>
    <w:rsid w:val="001C7650"/>
    <w:rsid w:val="001D04B5"/>
    <w:rsid w:val="001D281D"/>
    <w:rsid w:val="001E0275"/>
    <w:rsid w:val="001E0555"/>
    <w:rsid w:val="001E0621"/>
    <w:rsid w:val="001E2D42"/>
    <w:rsid w:val="001E54ED"/>
    <w:rsid w:val="001E641A"/>
    <w:rsid w:val="001E64EB"/>
    <w:rsid w:val="001F2254"/>
    <w:rsid w:val="001F5ACE"/>
    <w:rsid w:val="002038A0"/>
    <w:rsid w:val="00203AC5"/>
    <w:rsid w:val="00204A38"/>
    <w:rsid w:val="0020554A"/>
    <w:rsid w:val="0020574F"/>
    <w:rsid w:val="00212566"/>
    <w:rsid w:val="0022430D"/>
    <w:rsid w:val="00224BEF"/>
    <w:rsid w:val="00231080"/>
    <w:rsid w:val="00231B5C"/>
    <w:rsid w:val="00231EE8"/>
    <w:rsid w:val="00233184"/>
    <w:rsid w:val="0023485A"/>
    <w:rsid w:val="00235252"/>
    <w:rsid w:val="0023758F"/>
    <w:rsid w:val="0024273D"/>
    <w:rsid w:val="00244DA2"/>
    <w:rsid w:val="00247168"/>
    <w:rsid w:val="00253573"/>
    <w:rsid w:val="00260C18"/>
    <w:rsid w:val="00261FDF"/>
    <w:rsid w:val="00265256"/>
    <w:rsid w:val="002658C2"/>
    <w:rsid w:val="0027048C"/>
    <w:rsid w:val="00272E9E"/>
    <w:rsid w:val="002769F4"/>
    <w:rsid w:val="00285EC8"/>
    <w:rsid w:val="00291E95"/>
    <w:rsid w:val="00295BA0"/>
    <w:rsid w:val="002A4D0D"/>
    <w:rsid w:val="002B28F5"/>
    <w:rsid w:val="002B6637"/>
    <w:rsid w:val="002B794D"/>
    <w:rsid w:val="002C4B76"/>
    <w:rsid w:val="002C504B"/>
    <w:rsid w:val="002C675A"/>
    <w:rsid w:val="002C6805"/>
    <w:rsid w:val="002C7D40"/>
    <w:rsid w:val="002D5A40"/>
    <w:rsid w:val="002D716D"/>
    <w:rsid w:val="002D750C"/>
    <w:rsid w:val="002E0254"/>
    <w:rsid w:val="002E2C46"/>
    <w:rsid w:val="002E50EE"/>
    <w:rsid w:val="002F2B31"/>
    <w:rsid w:val="002F3FDE"/>
    <w:rsid w:val="002F7F9A"/>
    <w:rsid w:val="003055C7"/>
    <w:rsid w:val="00311276"/>
    <w:rsid w:val="00311B5B"/>
    <w:rsid w:val="003137EE"/>
    <w:rsid w:val="00314EDB"/>
    <w:rsid w:val="0032022B"/>
    <w:rsid w:val="00321884"/>
    <w:rsid w:val="00323668"/>
    <w:rsid w:val="00330159"/>
    <w:rsid w:val="00330698"/>
    <w:rsid w:val="0033072E"/>
    <w:rsid w:val="00332AC6"/>
    <w:rsid w:val="0033431B"/>
    <w:rsid w:val="003355D0"/>
    <w:rsid w:val="00346961"/>
    <w:rsid w:val="00351857"/>
    <w:rsid w:val="00351A88"/>
    <w:rsid w:val="00352C24"/>
    <w:rsid w:val="00353017"/>
    <w:rsid w:val="003568AE"/>
    <w:rsid w:val="003618E6"/>
    <w:rsid w:val="00363D52"/>
    <w:rsid w:val="00364584"/>
    <w:rsid w:val="00364DD9"/>
    <w:rsid w:val="003662C7"/>
    <w:rsid w:val="003671F1"/>
    <w:rsid w:val="00367266"/>
    <w:rsid w:val="00373F99"/>
    <w:rsid w:val="00376C21"/>
    <w:rsid w:val="0037796B"/>
    <w:rsid w:val="00384252"/>
    <w:rsid w:val="00384D90"/>
    <w:rsid w:val="003855B3"/>
    <w:rsid w:val="00385D25"/>
    <w:rsid w:val="00387152"/>
    <w:rsid w:val="0039095B"/>
    <w:rsid w:val="00390D49"/>
    <w:rsid w:val="00397723"/>
    <w:rsid w:val="003A01FA"/>
    <w:rsid w:val="003A33F0"/>
    <w:rsid w:val="003A3A79"/>
    <w:rsid w:val="003A64EF"/>
    <w:rsid w:val="003A7CD6"/>
    <w:rsid w:val="003A7F86"/>
    <w:rsid w:val="003B1C0B"/>
    <w:rsid w:val="003B27E1"/>
    <w:rsid w:val="003C0139"/>
    <w:rsid w:val="003C2FD9"/>
    <w:rsid w:val="003C4BB7"/>
    <w:rsid w:val="003C639C"/>
    <w:rsid w:val="003C6AC8"/>
    <w:rsid w:val="003D262E"/>
    <w:rsid w:val="003D2960"/>
    <w:rsid w:val="003D3370"/>
    <w:rsid w:val="003D65B0"/>
    <w:rsid w:val="003D7023"/>
    <w:rsid w:val="003E00E1"/>
    <w:rsid w:val="003E2007"/>
    <w:rsid w:val="003E32DE"/>
    <w:rsid w:val="003E399B"/>
    <w:rsid w:val="003E4657"/>
    <w:rsid w:val="003E4D07"/>
    <w:rsid w:val="003F21EE"/>
    <w:rsid w:val="0040035A"/>
    <w:rsid w:val="00401732"/>
    <w:rsid w:val="00404C93"/>
    <w:rsid w:val="004077BC"/>
    <w:rsid w:val="00411B07"/>
    <w:rsid w:val="00413116"/>
    <w:rsid w:val="00420D59"/>
    <w:rsid w:val="00433333"/>
    <w:rsid w:val="0043340A"/>
    <w:rsid w:val="00433A97"/>
    <w:rsid w:val="004431A9"/>
    <w:rsid w:val="00443315"/>
    <w:rsid w:val="00443B7A"/>
    <w:rsid w:val="00445EA5"/>
    <w:rsid w:val="00446227"/>
    <w:rsid w:val="00452B30"/>
    <w:rsid w:val="004579F1"/>
    <w:rsid w:val="00463A6E"/>
    <w:rsid w:val="00465000"/>
    <w:rsid w:val="00473A19"/>
    <w:rsid w:val="004765F3"/>
    <w:rsid w:val="00476983"/>
    <w:rsid w:val="0048071C"/>
    <w:rsid w:val="00480F67"/>
    <w:rsid w:val="004843C5"/>
    <w:rsid w:val="0048581E"/>
    <w:rsid w:val="00491408"/>
    <w:rsid w:val="00491688"/>
    <w:rsid w:val="00494AE8"/>
    <w:rsid w:val="004A0168"/>
    <w:rsid w:val="004A3AC7"/>
    <w:rsid w:val="004A69AA"/>
    <w:rsid w:val="004B1D7D"/>
    <w:rsid w:val="004B1FC0"/>
    <w:rsid w:val="004B6AEC"/>
    <w:rsid w:val="004C0D23"/>
    <w:rsid w:val="004C6570"/>
    <w:rsid w:val="004C76CC"/>
    <w:rsid w:val="004D089B"/>
    <w:rsid w:val="004D6119"/>
    <w:rsid w:val="004D6508"/>
    <w:rsid w:val="004E023D"/>
    <w:rsid w:val="004E63FC"/>
    <w:rsid w:val="004E72C9"/>
    <w:rsid w:val="004E733E"/>
    <w:rsid w:val="004F0A53"/>
    <w:rsid w:val="004F16D2"/>
    <w:rsid w:val="004F3B98"/>
    <w:rsid w:val="004F3F0B"/>
    <w:rsid w:val="004F5CFE"/>
    <w:rsid w:val="005011E5"/>
    <w:rsid w:val="00502C11"/>
    <w:rsid w:val="005114D1"/>
    <w:rsid w:val="005124A7"/>
    <w:rsid w:val="00515EF6"/>
    <w:rsid w:val="00521729"/>
    <w:rsid w:val="00523578"/>
    <w:rsid w:val="00530BD4"/>
    <w:rsid w:val="00531D02"/>
    <w:rsid w:val="00537C3A"/>
    <w:rsid w:val="0054154A"/>
    <w:rsid w:val="0054215D"/>
    <w:rsid w:val="0054252A"/>
    <w:rsid w:val="00544BAF"/>
    <w:rsid w:val="00546F72"/>
    <w:rsid w:val="00551F41"/>
    <w:rsid w:val="005527D8"/>
    <w:rsid w:val="00556411"/>
    <w:rsid w:val="00556A58"/>
    <w:rsid w:val="00557EEE"/>
    <w:rsid w:val="005638C9"/>
    <w:rsid w:val="00563F35"/>
    <w:rsid w:val="00565393"/>
    <w:rsid w:val="00567774"/>
    <w:rsid w:val="00567856"/>
    <w:rsid w:val="005730DA"/>
    <w:rsid w:val="00574DAE"/>
    <w:rsid w:val="00576089"/>
    <w:rsid w:val="005824B7"/>
    <w:rsid w:val="00582508"/>
    <w:rsid w:val="005834E0"/>
    <w:rsid w:val="00587A01"/>
    <w:rsid w:val="00587C00"/>
    <w:rsid w:val="005917A6"/>
    <w:rsid w:val="00594D1D"/>
    <w:rsid w:val="005A10D2"/>
    <w:rsid w:val="005A1A66"/>
    <w:rsid w:val="005A36A1"/>
    <w:rsid w:val="005A6987"/>
    <w:rsid w:val="005A7970"/>
    <w:rsid w:val="005B0E8F"/>
    <w:rsid w:val="005B1D7E"/>
    <w:rsid w:val="005B26F0"/>
    <w:rsid w:val="005B2FAD"/>
    <w:rsid w:val="005B41FE"/>
    <w:rsid w:val="005B430C"/>
    <w:rsid w:val="005B594E"/>
    <w:rsid w:val="005B6011"/>
    <w:rsid w:val="005B60EB"/>
    <w:rsid w:val="005B65F1"/>
    <w:rsid w:val="005C527F"/>
    <w:rsid w:val="005C5AE7"/>
    <w:rsid w:val="005D1E33"/>
    <w:rsid w:val="005D35B4"/>
    <w:rsid w:val="005D4605"/>
    <w:rsid w:val="005D618A"/>
    <w:rsid w:val="005D62FC"/>
    <w:rsid w:val="005D743B"/>
    <w:rsid w:val="005E029B"/>
    <w:rsid w:val="005E02D5"/>
    <w:rsid w:val="005F0DB8"/>
    <w:rsid w:val="005F33A6"/>
    <w:rsid w:val="005F5186"/>
    <w:rsid w:val="005F5CDB"/>
    <w:rsid w:val="006001CD"/>
    <w:rsid w:val="006047DD"/>
    <w:rsid w:val="00607CCF"/>
    <w:rsid w:val="00610FD3"/>
    <w:rsid w:val="00613DDD"/>
    <w:rsid w:val="00616A7D"/>
    <w:rsid w:val="00627D57"/>
    <w:rsid w:val="00631F2C"/>
    <w:rsid w:val="006362AA"/>
    <w:rsid w:val="00641E2A"/>
    <w:rsid w:val="00642256"/>
    <w:rsid w:val="00644710"/>
    <w:rsid w:val="0064630C"/>
    <w:rsid w:val="00646496"/>
    <w:rsid w:val="00651862"/>
    <w:rsid w:val="00651A3A"/>
    <w:rsid w:val="006547AC"/>
    <w:rsid w:val="00655042"/>
    <w:rsid w:val="006573C8"/>
    <w:rsid w:val="0066064B"/>
    <w:rsid w:val="006628F3"/>
    <w:rsid w:val="00664749"/>
    <w:rsid w:val="0066686E"/>
    <w:rsid w:val="0067020F"/>
    <w:rsid w:val="00672578"/>
    <w:rsid w:val="006760BE"/>
    <w:rsid w:val="006804D9"/>
    <w:rsid w:val="00683F51"/>
    <w:rsid w:val="006843FB"/>
    <w:rsid w:val="006844A3"/>
    <w:rsid w:val="0068512F"/>
    <w:rsid w:val="0068516A"/>
    <w:rsid w:val="00686A21"/>
    <w:rsid w:val="006872F4"/>
    <w:rsid w:val="006920C5"/>
    <w:rsid w:val="00695D18"/>
    <w:rsid w:val="00695F86"/>
    <w:rsid w:val="00696298"/>
    <w:rsid w:val="00697455"/>
    <w:rsid w:val="006A4B35"/>
    <w:rsid w:val="006A60E3"/>
    <w:rsid w:val="006C1210"/>
    <w:rsid w:val="006C2D06"/>
    <w:rsid w:val="006D15FC"/>
    <w:rsid w:val="006D24D7"/>
    <w:rsid w:val="006D6C8A"/>
    <w:rsid w:val="006E0965"/>
    <w:rsid w:val="006E1163"/>
    <w:rsid w:val="006E2610"/>
    <w:rsid w:val="006E5389"/>
    <w:rsid w:val="006E61D9"/>
    <w:rsid w:val="006E6762"/>
    <w:rsid w:val="006E78B3"/>
    <w:rsid w:val="006F1CBA"/>
    <w:rsid w:val="006F4CD6"/>
    <w:rsid w:val="007015F6"/>
    <w:rsid w:val="007038AE"/>
    <w:rsid w:val="00704287"/>
    <w:rsid w:val="007046C3"/>
    <w:rsid w:val="007052FB"/>
    <w:rsid w:val="00707407"/>
    <w:rsid w:val="00707664"/>
    <w:rsid w:val="00717148"/>
    <w:rsid w:val="00717227"/>
    <w:rsid w:val="00720C05"/>
    <w:rsid w:val="00721BDE"/>
    <w:rsid w:val="00731537"/>
    <w:rsid w:val="007328D9"/>
    <w:rsid w:val="007335BB"/>
    <w:rsid w:val="00733EDE"/>
    <w:rsid w:val="0074230A"/>
    <w:rsid w:val="00744401"/>
    <w:rsid w:val="00744B9F"/>
    <w:rsid w:val="007477E0"/>
    <w:rsid w:val="00767B76"/>
    <w:rsid w:val="007747D3"/>
    <w:rsid w:val="007772BB"/>
    <w:rsid w:val="007821B8"/>
    <w:rsid w:val="007871E1"/>
    <w:rsid w:val="00792ED3"/>
    <w:rsid w:val="0079658B"/>
    <w:rsid w:val="0079B9E6"/>
    <w:rsid w:val="007A0BAF"/>
    <w:rsid w:val="007A18E5"/>
    <w:rsid w:val="007A519A"/>
    <w:rsid w:val="007B4114"/>
    <w:rsid w:val="007B7059"/>
    <w:rsid w:val="007C10B0"/>
    <w:rsid w:val="007D42E1"/>
    <w:rsid w:val="007E4905"/>
    <w:rsid w:val="007F0060"/>
    <w:rsid w:val="007F3BFC"/>
    <w:rsid w:val="007F76D0"/>
    <w:rsid w:val="008009B1"/>
    <w:rsid w:val="008032FF"/>
    <w:rsid w:val="00811B42"/>
    <w:rsid w:val="0081275A"/>
    <w:rsid w:val="008136FA"/>
    <w:rsid w:val="0081683D"/>
    <w:rsid w:val="008242CE"/>
    <w:rsid w:val="008250E6"/>
    <w:rsid w:val="008254D0"/>
    <w:rsid w:val="00826D99"/>
    <w:rsid w:val="00831DA5"/>
    <w:rsid w:val="00832252"/>
    <w:rsid w:val="00833AA6"/>
    <w:rsid w:val="00834EBF"/>
    <w:rsid w:val="00835E21"/>
    <w:rsid w:val="00836504"/>
    <w:rsid w:val="00841FC8"/>
    <w:rsid w:val="0084258A"/>
    <w:rsid w:val="00850BA0"/>
    <w:rsid w:val="00856E95"/>
    <w:rsid w:val="00862BCD"/>
    <w:rsid w:val="0086371C"/>
    <w:rsid w:val="008648F9"/>
    <w:rsid w:val="00864A10"/>
    <w:rsid w:val="0086588F"/>
    <w:rsid w:val="0086777E"/>
    <w:rsid w:val="00873AB4"/>
    <w:rsid w:val="00874D4C"/>
    <w:rsid w:val="00876F1C"/>
    <w:rsid w:val="00880498"/>
    <w:rsid w:val="0088139B"/>
    <w:rsid w:val="00881554"/>
    <w:rsid w:val="008818D7"/>
    <w:rsid w:val="00881C56"/>
    <w:rsid w:val="008846C6"/>
    <w:rsid w:val="00884987"/>
    <w:rsid w:val="00886B94"/>
    <w:rsid w:val="00887F93"/>
    <w:rsid w:val="00892C99"/>
    <w:rsid w:val="008A01BE"/>
    <w:rsid w:val="008A12EF"/>
    <w:rsid w:val="008A18FF"/>
    <w:rsid w:val="008A27E0"/>
    <w:rsid w:val="008A3F7F"/>
    <w:rsid w:val="008A4102"/>
    <w:rsid w:val="008A5A7A"/>
    <w:rsid w:val="008B0D0D"/>
    <w:rsid w:val="008B2328"/>
    <w:rsid w:val="008B5CD1"/>
    <w:rsid w:val="008B66E0"/>
    <w:rsid w:val="008C12EB"/>
    <w:rsid w:val="008C32B7"/>
    <w:rsid w:val="008C4396"/>
    <w:rsid w:val="008C49BA"/>
    <w:rsid w:val="008C4A1A"/>
    <w:rsid w:val="008C4B87"/>
    <w:rsid w:val="008C6FC4"/>
    <w:rsid w:val="008D05B5"/>
    <w:rsid w:val="008D25ED"/>
    <w:rsid w:val="008D2950"/>
    <w:rsid w:val="008D693E"/>
    <w:rsid w:val="008E68CB"/>
    <w:rsid w:val="008F3A33"/>
    <w:rsid w:val="008F5C36"/>
    <w:rsid w:val="009010B2"/>
    <w:rsid w:val="00904E40"/>
    <w:rsid w:val="00905442"/>
    <w:rsid w:val="00905701"/>
    <w:rsid w:val="00905B1B"/>
    <w:rsid w:val="009102D1"/>
    <w:rsid w:val="00912BE5"/>
    <w:rsid w:val="009201E0"/>
    <w:rsid w:val="0092345C"/>
    <w:rsid w:val="00925D0E"/>
    <w:rsid w:val="00926F41"/>
    <w:rsid w:val="0093454A"/>
    <w:rsid w:val="0093507D"/>
    <w:rsid w:val="00935D73"/>
    <w:rsid w:val="00936F13"/>
    <w:rsid w:val="00940CB0"/>
    <w:rsid w:val="0094228F"/>
    <w:rsid w:val="00944D9F"/>
    <w:rsid w:val="00945876"/>
    <w:rsid w:val="00950EF1"/>
    <w:rsid w:val="00956B25"/>
    <w:rsid w:val="009572E1"/>
    <w:rsid w:val="00965BB9"/>
    <w:rsid w:val="0097045A"/>
    <w:rsid w:val="0097385E"/>
    <w:rsid w:val="00974116"/>
    <w:rsid w:val="00981FF5"/>
    <w:rsid w:val="00982021"/>
    <w:rsid w:val="00982E89"/>
    <w:rsid w:val="00983658"/>
    <w:rsid w:val="009909BC"/>
    <w:rsid w:val="00990C8F"/>
    <w:rsid w:val="009923EA"/>
    <w:rsid w:val="009971A7"/>
    <w:rsid w:val="009A2200"/>
    <w:rsid w:val="009B00CD"/>
    <w:rsid w:val="009C57B2"/>
    <w:rsid w:val="009C63B1"/>
    <w:rsid w:val="009D04F3"/>
    <w:rsid w:val="009D1A24"/>
    <w:rsid w:val="009D53D4"/>
    <w:rsid w:val="009D7D63"/>
    <w:rsid w:val="009E185B"/>
    <w:rsid w:val="009E257C"/>
    <w:rsid w:val="009E3A1E"/>
    <w:rsid w:val="009E5705"/>
    <w:rsid w:val="009E67CC"/>
    <w:rsid w:val="009F17B0"/>
    <w:rsid w:val="009F2C12"/>
    <w:rsid w:val="009F2CB9"/>
    <w:rsid w:val="009F316A"/>
    <w:rsid w:val="009F6985"/>
    <w:rsid w:val="009F71CB"/>
    <w:rsid w:val="00A02D2D"/>
    <w:rsid w:val="00A03939"/>
    <w:rsid w:val="00A0777A"/>
    <w:rsid w:val="00A12335"/>
    <w:rsid w:val="00A20C15"/>
    <w:rsid w:val="00A21D33"/>
    <w:rsid w:val="00A220AD"/>
    <w:rsid w:val="00A2344A"/>
    <w:rsid w:val="00A26380"/>
    <w:rsid w:val="00A31675"/>
    <w:rsid w:val="00A31F56"/>
    <w:rsid w:val="00A33164"/>
    <w:rsid w:val="00A35376"/>
    <w:rsid w:val="00A4058A"/>
    <w:rsid w:val="00A4205A"/>
    <w:rsid w:val="00A43468"/>
    <w:rsid w:val="00A4433D"/>
    <w:rsid w:val="00A50D6C"/>
    <w:rsid w:val="00A50F2A"/>
    <w:rsid w:val="00A51909"/>
    <w:rsid w:val="00A53263"/>
    <w:rsid w:val="00A549D6"/>
    <w:rsid w:val="00A63E84"/>
    <w:rsid w:val="00A65955"/>
    <w:rsid w:val="00A659A8"/>
    <w:rsid w:val="00A71B4E"/>
    <w:rsid w:val="00A72186"/>
    <w:rsid w:val="00A72E32"/>
    <w:rsid w:val="00A83AAB"/>
    <w:rsid w:val="00A847A3"/>
    <w:rsid w:val="00A86142"/>
    <w:rsid w:val="00A8760E"/>
    <w:rsid w:val="00A9151D"/>
    <w:rsid w:val="00A9323B"/>
    <w:rsid w:val="00A935CF"/>
    <w:rsid w:val="00A9485B"/>
    <w:rsid w:val="00A9747E"/>
    <w:rsid w:val="00AA0EC0"/>
    <w:rsid w:val="00AA40A8"/>
    <w:rsid w:val="00AA6391"/>
    <w:rsid w:val="00AB0F52"/>
    <w:rsid w:val="00AB1100"/>
    <w:rsid w:val="00AB531A"/>
    <w:rsid w:val="00AB74F9"/>
    <w:rsid w:val="00AC32FF"/>
    <w:rsid w:val="00AC3442"/>
    <w:rsid w:val="00AC4F30"/>
    <w:rsid w:val="00AD2C15"/>
    <w:rsid w:val="00AD2DD2"/>
    <w:rsid w:val="00AD2F96"/>
    <w:rsid w:val="00AD33A7"/>
    <w:rsid w:val="00AD3AF0"/>
    <w:rsid w:val="00AD7EE3"/>
    <w:rsid w:val="00AE03D4"/>
    <w:rsid w:val="00AE31FA"/>
    <w:rsid w:val="00AE34EF"/>
    <w:rsid w:val="00AE402A"/>
    <w:rsid w:val="00AF019C"/>
    <w:rsid w:val="00B020A0"/>
    <w:rsid w:val="00B1243B"/>
    <w:rsid w:val="00B143D4"/>
    <w:rsid w:val="00B154A3"/>
    <w:rsid w:val="00B15900"/>
    <w:rsid w:val="00B168AE"/>
    <w:rsid w:val="00B26234"/>
    <w:rsid w:val="00B3519A"/>
    <w:rsid w:val="00B355C7"/>
    <w:rsid w:val="00B5236D"/>
    <w:rsid w:val="00B538BB"/>
    <w:rsid w:val="00B61B89"/>
    <w:rsid w:val="00B6307A"/>
    <w:rsid w:val="00B670E1"/>
    <w:rsid w:val="00B72766"/>
    <w:rsid w:val="00B7312D"/>
    <w:rsid w:val="00B76C72"/>
    <w:rsid w:val="00B9035E"/>
    <w:rsid w:val="00B905C5"/>
    <w:rsid w:val="00B945C9"/>
    <w:rsid w:val="00B9563B"/>
    <w:rsid w:val="00B961DC"/>
    <w:rsid w:val="00BA04FE"/>
    <w:rsid w:val="00BA3E25"/>
    <w:rsid w:val="00BA70FA"/>
    <w:rsid w:val="00BA7865"/>
    <w:rsid w:val="00BB2D9B"/>
    <w:rsid w:val="00BD2D9F"/>
    <w:rsid w:val="00BD5227"/>
    <w:rsid w:val="00BD7515"/>
    <w:rsid w:val="00BE4245"/>
    <w:rsid w:val="00BE65C1"/>
    <w:rsid w:val="00BE7072"/>
    <w:rsid w:val="00BE7531"/>
    <w:rsid w:val="00BF0919"/>
    <w:rsid w:val="00C00642"/>
    <w:rsid w:val="00C02A32"/>
    <w:rsid w:val="00C030BF"/>
    <w:rsid w:val="00C07621"/>
    <w:rsid w:val="00C15A36"/>
    <w:rsid w:val="00C1658F"/>
    <w:rsid w:val="00C27B30"/>
    <w:rsid w:val="00C3178C"/>
    <w:rsid w:val="00C401B6"/>
    <w:rsid w:val="00C420DC"/>
    <w:rsid w:val="00C42DFA"/>
    <w:rsid w:val="00C45569"/>
    <w:rsid w:val="00C46907"/>
    <w:rsid w:val="00C47F6C"/>
    <w:rsid w:val="00C529F6"/>
    <w:rsid w:val="00C6448C"/>
    <w:rsid w:val="00C65207"/>
    <w:rsid w:val="00C6703A"/>
    <w:rsid w:val="00C67C7F"/>
    <w:rsid w:val="00C711CB"/>
    <w:rsid w:val="00C73A85"/>
    <w:rsid w:val="00C755E6"/>
    <w:rsid w:val="00C81463"/>
    <w:rsid w:val="00C83F72"/>
    <w:rsid w:val="00C85355"/>
    <w:rsid w:val="00C86792"/>
    <w:rsid w:val="00C90CBF"/>
    <w:rsid w:val="00C9131E"/>
    <w:rsid w:val="00C93EEF"/>
    <w:rsid w:val="00C94B59"/>
    <w:rsid w:val="00C96777"/>
    <w:rsid w:val="00C976C9"/>
    <w:rsid w:val="00CA271E"/>
    <w:rsid w:val="00CA4B86"/>
    <w:rsid w:val="00CA58AD"/>
    <w:rsid w:val="00CA745C"/>
    <w:rsid w:val="00CB0982"/>
    <w:rsid w:val="00CB5706"/>
    <w:rsid w:val="00CC0D7A"/>
    <w:rsid w:val="00CC0EF4"/>
    <w:rsid w:val="00CC1B1B"/>
    <w:rsid w:val="00CC2A2D"/>
    <w:rsid w:val="00CC2B26"/>
    <w:rsid w:val="00CC38BC"/>
    <w:rsid w:val="00CC508F"/>
    <w:rsid w:val="00CD78BD"/>
    <w:rsid w:val="00CE2B00"/>
    <w:rsid w:val="00CE492E"/>
    <w:rsid w:val="00CE6EDA"/>
    <w:rsid w:val="00CF2D50"/>
    <w:rsid w:val="00CF4E16"/>
    <w:rsid w:val="00D04963"/>
    <w:rsid w:val="00D04ACC"/>
    <w:rsid w:val="00D126E1"/>
    <w:rsid w:val="00D16DDA"/>
    <w:rsid w:val="00D2020A"/>
    <w:rsid w:val="00D223AF"/>
    <w:rsid w:val="00D2367A"/>
    <w:rsid w:val="00D34392"/>
    <w:rsid w:val="00D3554A"/>
    <w:rsid w:val="00D44520"/>
    <w:rsid w:val="00D50FDB"/>
    <w:rsid w:val="00D6560C"/>
    <w:rsid w:val="00D66522"/>
    <w:rsid w:val="00D70520"/>
    <w:rsid w:val="00D72BB0"/>
    <w:rsid w:val="00D733F4"/>
    <w:rsid w:val="00D7452A"/>
    <w:rsid w:val="00D747CC"/>
    <w:rsid w:val="00D74E6C"/>
    <w:rsid w:val="00D75AFD"/>
    <w:rsid w:val="00D75BC7"/>
    <w:rsid w:val="00D762DB"/>
    <w:rsid w:val="00D80748"/>
    <w:rsid w:val="00D92AA8"/>
    <w:rsid w:val="00D96DF3"/>
    <w:rsid w:val="00DA2CE9"/>
    <w:rsid w:val="00DA499D"/>
    <w:rsid w:val="00DA4EC2"/>
    <w:rsid w:val="00DA7897"/>
    <w:rsid w:val="00DA7BC3"/>
    <w:rsid w:val="00DB0A5A"/>
    <w:rsid w:val="00DB3CD4"/>
    <w:rsid w:val="00DC0D43"/>
    <w:rsid w:val="00DC1B62"/>
    <w:rsid w:val="00DC1C39"/>
    <w:rsid w:val="00DC3F2F"/>
    <w:rsid w:val="00DC6BF8"/>
    <w:rsid w:val="00DE0A97"/>
    <w:rsid w:val="00DE6D15"/>
    <w:rsid w:val="00DF03AB"/>
    <w:rsid w:val="00DF0AD2"/>
    <w:rsid w:val="00DF246A"/>
    <w:rsid w:val="00DF5FC8"/>
    <w:rsid w:val="00E01F8E"/>
    <w:rsid w:val="00E06302"/>
    <w:rsid w:val="00E12D3E"/>
    <w:rsid w:val="00E150D7"/>
    <w:rsid w:val="00E160A6"/>
    <w:rsid w:val="00E17523"/>
    <w:rsid w:val="00E239E7"/>
    <w:rsid w:val="00E27338"/>
    <w:rsid w:val="00E275C0"/>
    <w:rsid w:val="00E314F1"/>
    <w:rsid w:val="00E31E17"/>
    <w:rsid w:val="00E33766"/>
    <w:rsid w:val="00E363FB"/>
    <w:rsid w:val="00E4304A"/>
    <w:rsid w:val="00E44D6B"/>
    <w:rsid w:val="00E537DA"/>
    <w:rsid w:val="00E60AD1"/>
    <w:rsid w:val="00E61366"/>
    <w:rsid w:val="00E623B0"/>
    <w:rsid w:val="00E62794"/>
    <w:rsid w:val="00E646B5"/>
    <w:rsid w:val="00E67073"/>
    <w:rsid w:val="00E67121"/>
    <w:rsid w:val="00E7107D"/>
    <w:rsid w:val="00E73AF3"/>
    <w:rsid w:val="00E74B14"/>
    <w:rsid w:val="00E75351"/>
    <w:rsid w:val="00E77AC1"/>
    <w:rsid w:val="00E83959"/>
    <w:rsid w:val="00E844B2"/>
    <w:rsid w:val="00E85186"/>
    <w:rsid w:val="00E93335"/>
    <w:rsid w:val="00E94610"/>
    <w:rsid w:val="00E95582"/>
    <w:rsid w:val="00E95C95"/>
    <w:rsid w:val="00E95CC0"/>
    <w:rsid w:val="00E97F01"/>
    <w:rsid w:val="00EA0B06"/>
    <w:rsid w:val="00EA3C48"/>
    <w:rsid w:val="00EA41C4"/>
    <w:rsid w:val="00EA4DC0"/>
    <w:rsid w:val="00EA4F70"/>
    <w:rsid w:val="00EA582D"/>
    <w:rsid w:val="00EA68BE"/>
    <w:rsid w:val="00EA73CE"/>
    <w:rsid w:val="00EA7E34"/>
    <w:rsid w:val="00EB41A7"/>
    <w:rsid w:val="00EC1598"/>
    <w:rsid w:val="00EC4876"/>
    <w:rsid w:val="00ED0E28"/>
    <w:rsid w:val="00ED12B4"/>
    <w:rsid w:val="00ED35AA"/>
    <w:rsid w:val="00ED4507"/>
    <w:rsid w:val="00ED4BF7"/>
    <w:rsid w:val="00ED65AA"/>
    <w:rsid w:val="00ED7471"/>
    <w:rsid w:val="00ED761F"/>
    <w:rsid w:val="00EE39AF"/>
    <w:rsid w:val="00EE5D73"/>
    <w:rsid w:val="00EE6640"/>
    <w:rsid w:val="00EF0ECC"/>
    <w:rsid w:val="00EF3D34"/>
    <w:rsid w:val="00EF42AF"/>
    <w:rsid w:val="00EF75BB"/>
    <w:rsid w:val="00F011E8"/>
    <w:rsid w:val="00F024DF"/>
    <w:rsid w:val="00F02E2C"/>
    <w:rsid w:val="00F0310F"/>
    <w:rsid w:val="00F04902"/>
    <w:rsid w:val="00F0647E"/>
    <w:rsid w:val="00F1263F"/>
    <w:rsid w:val="00F1706D"/>
    <w:rsid w:val="00F1757F"/>
    <w:rsid w:val="00F175F0"/>
    <w:rsid w:val="00F2205E"/>
    <w:rsid w:val="00F232C2"/>
    <w:rsid w:val="00F23666"/>
    <w:rsid w:val="00F40236"/>
    <w:rsid w:val="00F40590"/>
    <w:rsid w:val="00F42347"/>
    <w:rsid w:val="00F42D55"/>
    <w:rsid w:val="00F447CE"/>
    <w:rsid w:val="00F4705C"/>
    <w:rsid w:val="00F573BF"/>
    <w:rsid w:val="00F57564"/>
    <w:rsid w:val="00F60EE5"/>
    <w:rsid w:val="00F64E57"/>
    <w:rsid w:val="00F66232"/>
    <w:rsid w:val="00F73D3D"/>
    <w:rsid w:val="00F74867"/>
    <w:rsid w:val="00F7606D"/>
    <w:rsid w:val="00F76F7F"/>
    <w:rsid w:val="00F81894"/>
    <w:rsid w:val="00F9059A"/>
    <w:rsid w:val="00F915FA"/>
    <w:rsid w:val="00F9188B"/>
    <w:rsid w:val="00F93E27"/>
    <w:rsid w:val="00F94E7D"/>
    <w:rsid w:val="00F94F3F"/>
    <w:rsid w:val="00F97F0B"/>
    <w:rsid w:val="00FA016A"/>
    <w:rsid w:val="00FA0C82"/>
    <w:rsid w:val="00FA2A90"/>
    <w:rsid w:val="00FA3BCA"/>
    <w:rsid w:val="00FA58B4"/>
    <w:rsid w:val="00FB4791"/>
    <w:rsid w:val="00FB512D"/>
    <w:rsid w:val="00FB68D0"/>
    <w:rsid w:val="00FB6AD9"/>
    <w:rsid w:val="00FC1B85"/>
    <w:rsid w:val="00FC2D85"/>
    <w:rsid w:val="00FD07BD"/>
    <w:rsid w:val="00FD2829"/>
    <w:rsid w:val="00FD2D10"/>
    <w:rsid w:val="00FD314D"/>
    <w:rsid w:val="00FD52F5"/>
    <w:rsid w:val="00FD6B41"/>
    <w:rsid w:val="00FD77A8"/>
    <w:rsid w:val="00FE7213"/>
    <w:rsid w:val="00FF2B4A"/>
    <w:rsid w:val="00FF36F6"/>
    <w:rsid w:val="00FF4117"/>
    <w:rsid w:val="00FF4720"/>
    <w:rsid w:val="024C4422"/>
    <w:rsid w:val="0746833E"/>
    <w:rsid w:val="0A80B3B6"/>
    <w:rsid w:val="0C110ABC"/>
    <w:rsid w:val="0D627BF6"/>
    <w:rsid w:val="0FD1C029"/>
    <w:rsid w:val="146B5DFB"/>
    <w:rsid w:val="151B58EF"/>
    <w:rsid w:val="15B0324D"/>
    <w:rsid w:val="15D3EFC0"/>
    <w:rsid w:val="15DB2DA1"/>
    <w:rsid w:val="1C49733E"/>
    <w:rsid w:val="1CAACD16"/>
    <w:rsid w:val="1F71E024"/>
    <w:rsid w:val="256837C6"/>
    <w:rsid w:val="258B3A97"/>
    <w:rsid w:val="267413BB"/>
    <w:rsid w:val="27DF8353"/>
    <w:rsid w:val="284FF51E"/>
    <w:rsid w:val="28BE021D"/>
    <w:rsid w:val="2905E45F"/>
    <w:rsid w:val="2908E344"/>
    <w:rsid w:val="29291B6F"/>
    <w:rsid w:val="2EA0B0E8"/>
    <w:rsid w:val="2F13DDF8"/>
    <w:rsid w:val="2FB2F995"/>
    <w:rsid w:val="3461EBE6"/>
    <w:rsid w:val="357A745C"/>
    <w:rsid w:val="35E93D06"/>
    <w:rsid w:val="37461D6D"/>
    <w:rsid w:val="3AD8A67C"/>
    <w:rsid w:val="3CBE3E4F"/>
    <w:rsid w:val="3DBF49A3"/>
    <w:rsid w:val="3E81D6E5"/>
    <w:rsid w:val="3FE9F532"/>
    <w:rsid w:val="421516EB"/>
    <w:rsid w:val="43C9F4CD"/>
    <w:rsid w:val="452591CD"/>
    <w:rsid w:val="4552A8FB"/>
    <w:rsid w:val="4715FDC3"/>
    <w:rsid w:val="4A49763D"/>
    <w:rsid w:val="4C9C59DD"/>
    <w:rsid w:val="4CA5413B"/>
    <w:rsid w:val="4EC4E876"/>
    <w:rsid w:val="53496F13"/>
    <w:rsid w:val="57D91837"/>
    <w:rsid w:val="59543068"/>
    <w:rsid w:val="5961B488"/>
    <w:rsid w:val="5AF36316"/>
    <w:rsid w:val="5CE34467"/>
    <w:rsid w:val="5D3A721F"/>
    <w:rsid w:val="5E2F315E"/>
    <w:rsid w:val="5E68E51C"/>
    <w:rsid w:val="5F2AF911"/>
    <w:rsid w:val="5F6D4815"/>
    <w:rsid w:val="62763E7E"/>
    <w:rsid w:val="62B5CFFF"/>
    <w:rsid w:val="64343860"/>
    <w:rsid w:val="6637D179"/>
    <w:rsid w:val="68AAA826"/>
    <w:rsid w:val="692E9B21"/>
    <w:rsid w:val="6A5A2D9D"/>
    <w:rsid w:val="6C583D95"/>
    <w:rsid w:val="6D119C5F"/>
    <w:rsid w:val="6FDD99B4"/>
    <w:rsid w:val="7211DAC5"/>
    <w:rsid w:val="7355E614"/>
    <w:rsid w:val="743BD1F1"/>
    <w:rsid w:val="75D91D84"/>
    <w:rsid w:val="76B10D8B"/>
    <w:rsid w:val="76EBFFFC"/>
    <w:rsid w:val="797AA8EF"/>
    <w:rsid w:val="7A051F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E12B06D4-89E6-43C9-BE4A-8B8DD3FA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D79"/>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5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qFormat/>
    <w:rsid w:val="005B60EB"/>
    <w:pPr>
      <w:spacing w:after="0" w:line="240" w:lineRule="auto"/>
    </w:pPr>
    <w:rPr>
      <w:rFonts w:eastAsiaTheme="minorEastAsia"/>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54154A"/>
    <w:pPr>
      <w:keepNext/>
      <w:keepLines/>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sz w:val="28"/>
      <w:szCs w:val="28"/>
      <w:lang w:eastAsia="zh-CN"/>
    </w:rPr>
  </w:style>
  <w:style w:type="character" w:customStyle="1" w:styleId="Style1Char">
    <w:name w:val="Style1 Char"/>
    <w:basedOn w:val="DefaultParagraphFont"/>
    <w:link w:val="Style1"/>
    <w:rsid w:val="0054154A"/>
    <w:rPr>
      <w:rFonts w:ascii="Arial" w:eastAsia="SimSun" w:hAnsi="Arial" w:cs="Times New Roman"/>
      <w:sz w:val="28"/>
      <w:szCs w:val="28"/>
      <w:lang w:eastAsia="zh-CN"/>
    </w:rPr>
  </w:style>
  <w:style w:type="paragraph" w:customStyle="1" w:styleId="3GPPAgreements">
    <w:name w:val="3GPP Agreements"/>
    <w:basedOn w:val="Normal"/>
    <w:link w:val="3GPPAgreementsChar"/>
    <w:qFormat/>
    <w:rsid w:val="008250E6"/>
    <w:pPr>
      <w:numPr>
        <w:numId w:val="9"/>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8250E6"/>
    <w:rPr>
      <w:rFonts w:ascii="Times New Roman" w:eastAsia="SimSun" w:hAnsi="Times New Roman" w:cs="Times New Roman"/>
    </w:rPr>
  </w:style>
  <w:style w:type="character" w:styleId="UnresolvedMention">
    <w:name w:val="Unresolved Mention"/>
    <w:basedOn w:val="DefaultParagraphFont"/>
    <w:uiPriority w:val="99"/>
    <w:unhideWhenUsed/>
    <w:rsid w:val="00FA58B4"/>
    <w:rPr>
      <w:color w:val="605E5C"/>
      <w:shd w:val="clear" w:color="auto" w:fill="E1DFDD"/>
    </w:rPr>
  </w:style>
  <w:style w:type="character" w:styleId="Mention">
    <w:name w:val="Mention"/>
    <w:basedOn w:val="DefaultParagraphFont"/>
    <w:uiPriority w:val="99"/>
    <w:unhideWhenUsed/>
    <w:rsid w:val="00FA58B4"/>
    <w:rPr>
      <w:color w:val="2B579A"/>
      <w:shd w:val="clear" w:color="auto" w:fill="E1DFDD"/>
    </w:rPr>
  </w:style>
  <w:style w:type="paragraph" w:styleId="Revision">
    <w:name w:val="Revision"/>
    <w:hidden/>
    <w:uiPriority w:val="99"/>
    <w:semiHidden/>
    <w:rsid w:val="000126F9"/>
    <w:pPr>
      <w:spacing w:after="0" w:line="240" w:lineRule="auto"/>
    </w:pPr>
    <w:rPr>
      <w:rFonts w:ascii="Times New Roman" w:eastAsia="Times New Roman" w:hAnsi="Times New Roman" w:cs="Times New Roman"/>
      <w:sz w:val="20"/>
      <w:szCs w:val="24"/>
    </w:rPr>
  </w:style>
  <w:style w:type="paragraph" w:styleId="Date">
    <w:name w:val="Date"/>
    <w:basedOn w:val="Normal"/>
    <w:next w:val="Normal"/>
    <w:link w:val="DateChar"/>
    <w:uiPriority w:val="99"/>
    <w:semiHidden/>
    <w:unhideWhenUsed/>
    <w:rsid w:val="008648F9"/>
  </w:style>
  <w:style w:type="character" w:customStyle="1" w:styleId="DateChar">
    <w:name w:val="Date Char"/>
    <w:basedOn w:val="DefaultParagraphFont"/>
    <w:link w:val="Date"/>
    <w:uiPriority w:val="99"/>
    <w:semiHidden/>
    <w:rsid w:val="008648F9"/>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7500">
      <w:bodyDiv w:val="1"/>
      <w:marLeft w:val="0"/>
      <w:marRight w:val="0"/>
      <w:marTop w:val="0"/>
      <w:marBottom w:val="0"/>
      <w:divBdr>
        <w:top w:val="none" w:sz="0" w:space="0" w:color="auto"/>
        <w:left w:val="none" w:sz="0" w:space="0" w:color="auto"/>
        <w:bottom w:val="none" w:sz="0" w:space="0" w:color="auto"/>
        <w:right w:val="none" w:sz="0" w:space="0" w:color="auto"/>
      </w:divBdr>
    </w:div>
    <w:div w:id="120617945">
      <w:bodyDiv w:val="1"/>
      <w:marLeft w:val="0"/>
      <w:marRight w:val="0"/>
      <w:marTop w:val="0"/>
      <w:marBottom w:val="0"/>
      <w:divBdr>
        <w:top w:val="none" w:sz="0" w:space="0" w:color="auto"/>
        <w:left w:val="none" w:sz="0" w:space="0" w:color="auto"/>
        <w:bottom w:val="none" w:sz="0" w:space="0" w:color="auto"/>
        <w:right w:val="none" w:sz="0" w:space="0" w:color="auto"/>
      </w:divBdr>
    </w:div>
    <w:div w:id="275018335">
      <w:bodyDiv w:val="1"/>
      <w:marLeft w:val="0"/>
      <w:marRight w:val="0"/>
      <w:marTop w:val="0"/>
      <w:marBottom w:val="0"/>
      <w:divBdr>
        <w:top w:val="none" w:sz="0" w:space="0" w:color="auto"/>
        <w:left w:val="none" w:sz="0" w:space="0" w:color="auto"/>
        <w:bottom w:val="none" w:sz="0" w:space="0" w:color="auto"/>
        <w:right w:val="none" w:sz="0" w:space="0" w:color="auto"/>
      </w:divBdr>
    </w:div>
    <w:div w:id="366219966">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517279305">
      <w:bodyDiv w:val="1"/>
      <w:marLeft w:val="0"/>
      <w:marRight w:val="0"/>
      <w:marTop w:val="0"/>
      <w:marBottom w:val="0"/>
      <w:divBdr>
        <w:top w:val="none" w:sz="0" w:space="0" w:color="auto"/>
        <w:left w:val="none" w:sz="0" w:space="0" w:color="auto"/>
        <w:bottom w:val="none" w:sz="0" w:space="0" w:color="auto"/>
        <w:right w:val="none" w:sz="0" w:space="0" w:color="auto"/>
      </w:divBdr>
    </w:div>
    <w:div w:id="606160664">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1155341196">
      <w:bodyDiv w:val="1"/>
      <w:marLeft w:val="0"/>
      <w:marRight w:val="0"/>
      <w:marTop w:val="0"/>
      <w:marBottom w:val="0"/>
      <w:divBdr>
        <w:top w:val="none" w:sz="0" w:space="0" w:color="auto"/>
        <w:left w:val="none" w:sz="0" w:space="0" w:color="auto"/>
        <w:bottom w:val="none" w:sz="0" w:space="0" w:color="auto"/>
        <w:right w:val="none" w:sz="0" w:space="0" w:color="auto"/>
      </w:divBdr>
    </w:div>
    <w:div w:id="1160851200">
      <w:bodyDiv w:val="1"/>
      <w:marLeft w:val="0"/>
      <w:marRight w:val="0"/>
      <w:marTop w:val="0"/>
      <w:marBottom w:val="0"/>
      <w:divBdr>
        <w:top w:val="none" w:sz="0" w:space="0" w:color="auto"/>
        <w:left w:val="none" w:sz="0" w:space="0" w:color="auto"/>
        <w:bottom w:val="none" w:sz="0" w:space="0" w:color="auto"/>
        <w:right w:val="none" w:sz="0" w:space="0" w:color="auto"/>
      </w:divBdr>
    </w:div>
    <w:div w:id="1207910258">
      <w:bodyDiv w:val="1"/>
      <w:marLeft w:val="0"/>
      <w:marRight w:val="0"/>
      <w:marTop w:val="0"/>
      <w:marBottom w:val="0"/>
      <w:divBdr>
        <w:top w:val="none" w:sz="0" w:space="0" w:color="auto"/>
        <w:left w:val="none" w:sz="0" w:space="0" w:color="auto"/>
        <w:bottom w:val="none" w:sz="0" w:space="0" w:color="auto"/>
        <w:right w:val="none" w:sz="0" w:space="0" w:color="auto"/>
      </w:divBdr>
    </w:div>
    <w:div w:id="1265990415">
      <w:bodyDiv w:val="1"/>
      <w:marLeft w:val="0"/>
      <w:marRight w:val="0"/>
      <w:marTop w:val="0"/>
      <w:marBottom w:val="0"/>
      <w:divBdr>
        <w:top w:val="none" w:sz="0" w:space="0" w:color="auto"/>
        <w:left w:val="none" w:sz="0" w:space="0" w:color="auto"/>
        <w:bottom w:val="none" w:sz="0" w:space="0" w:color="auto"/>
        <w:right w:val="none" w:sz="0" w:space="0" w:color="auto"/>
      </w:divBdr>
    </w:div>
    <w:div w:id="1337881989">
      <w:bodyDiv w:val="1"/>
      <w:marLeft w:val="0"/>
      <w:marRight w:val="0"/>
      <w:marTop w:val="0"/>
      <w:marBottom w:val="0"/>
      <w:divBdr>
        <w:top w:val="none" w:sz="0" w:space="0" w:color="auto"/>
        <w:left w:val="none" w:sz="0" w:space="0" w:color="auto"/>
        <w:bottom w:val="none" w:sz="0" w:space="0" w:color="auto"/>
        <w:right w:val="none" w:sz="0" w:space="0" w:color="auto"/>
      </w:divBdr>
    </w:div>
    <w:div w:id="1386949580">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70311574">
      <w:bodyDiv w:val="1"/>
      <w:marLeft w:val="0"/>
      <w:marRight w:val="0"/>
      <w:marTop w:val="0"/>
      <w:marBottom w:val="0"/>
      <w:divBdr>
        <w:top w:val="none" w:sz="0" w:space="0" w:color="auto"/>
        <w:left w:val="none" w:sz="0" w:space="0" w:color="auto"/>
        <w:bottom w:val="none" w:sz="0" w:space="0" w:color="auto"/>
        <w:right w:val="none" w:sz="0" w:space="0" w:color="auto"/>
      </w:divBdr>
    </w:div>
    <w:div w:id="1756168342">
      <w:bodyDiv w:val="1"/>
      <w:marLeft w:val="0"/>
      <w:marRight w:val="0"/>
      <w:marTop w:val="0"/>
      <w:marBottom w:val="0"/>
      <w:divBdr>
        <w:top w:val="none" w:sz="0" w:space="0" w:color="auto"/>
        <w:left w:val="none" w:sz="0" w:space="0" w:color="auto"/>
        <w:bottom w:val="none" w:sz="0" w:space="0" w:color="auto"/>
        <w:right w:val="none" w:sz="0" w:space="0" w:color="auto"/>
      </w:divBdr>
    </w:div>
    <w:div w:id="1780175015">
      <w:bodyDiv w:val="1"/>
      <w:marLeft w:val="0"/>
      <w:marRight w:val="0"/>
      <w:marTop w:val="0"/>
      <w:marBottom w:val="0"/>
      <w:divBdr>
        <w:top w:val="none" w:sz="0" w:space="0" w:color="auto"/>
        <w:left w:val="none" w:sz="0" w:space="0" w:color="auto"/>
        <w:bottom w:val="none" w:sz="0" w:space="0" w:color="auto"/>
        <w:right w:val="none" w:sz="0" w:space="0" w:color="auto"/>
      </w:divBdr>
    </w:div>
    <w:div w:id="1896506630">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205430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8DE9B125-E48C-4C54-A785-D9764B4A5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5BFB8-E129-48DB-A7A8-660C7D4C62F0}">
  <ds:schemaRefs>
    <ds:schemaRef ds:uri="http://schemas.openxmlformats.org/officeDocument/2006/bibliography"/>
  </ds:schemaRefs>
</ds:datastoreItem>
</file>

<file path=customXml/itemProps4.xml><?xml version="1.0" encoding="utf-8"?>
<ds:datastoreItem xmlns:ds="http://schemas.openxmlformats.org/officeDocument/2006/customXml" ds:itemID="{281F0C59-390E-4028-8DD9-9E5617468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2348</Words>
  <Characters>13386</Characters>
  <Application>Microsoft Office Word</Application>
  <DocSecurity>0</DocSecurity>
  <Lines>111</Lines>
  <Paragraphs>31</Paragraphs>
  <ScaleCrop>false</ScaleCrop>
  <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Chatterjee, Debdeep</cp:lastModifiedBy>
  <cp:revision>23</cp:revision>
  <dcterms:created xsi:type="dcterms:W3CDTF">2022-11-07T08:47:00Z</dcterms:created>
  <dcterms:modified xsi:type="dcterms:W3CDTF">2022-11-07T09:15:00Z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